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371D21">
        <w:rPr>
          <w:b/>
        </w:rPr>
        <w:t xml:space="preserve"> №8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371D21">
        <w:rPr>
          <w:b/>
        </w:rPr>
        <w:t>02.04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D710F9" w:rsidRPr="00814651" w:rsidRDefault="00D710F9" w:rsidP="00D710F9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>
        <w:rPr>
          <w:b/>
        </w:rPr>
        <w:t xml:space="preserve"> лекарственных средств и медицинских изделий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  <w:bookmarkStart w:id="0" w:name="_GoBack"/>
      <w:bookmarkEnd w:id="0"/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2832"/>
        <w:gridCol w:w="851"/>
        <w:gridCol w:w="712"/>
        <w:gridCol w:w="990"/>
        <w:gridCol w:w="1279"/>
        <w:gridCol w:w="1279"/>
        <w:gridCol w:w="1279"/>
      </w:tblGrid>
      <w:tr w:rsidR="00D575AD" w:rsidRPr="00C37E9F" w:rsidTr="00C37E9F">
        <w:trPr>
          <w:trHeight w:val="8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37E9F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7E9F" w:rsidRDefault="00AE76F8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Цена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7E9F" w:rsidRDefault="00D575AD" w:rsidP="00D575AD">
            <w:pPr>
              <w:rPr>
                <w:sz w:val="18"/>
                <w:szCs w:val="18"/>
              </w:rPr>
            </w:pPr>
          </w:p>
          <w:p w:rsidR="00D575AD" w:rsidRPr="00C37E9F" w:rsidRDefault="00D575AD" w:rsidP="00D575A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37E9F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37E9F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7E9F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37E9F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371D21" w:rsidRPr="00C37E9F" w:rsidTr="00C37E9F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Атропин Раствор для инъекций 1 мг/мл 1 мл</w:t>
            </w:r>
            <w:r w:rsidRPr="00C37E9F">
              <w:rPr>
                <w:sz w:val="18"/>
                <w:szCs w:val="18"/>
              </w:rPr>
              <w:br/>
              <w:t>№10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>Атропин раствор для инъекций 1мг/мл 1мл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23D4D" w:rsidP="00371D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371D21" w:rsidRPr="00C37E9F">
              <w:rPr>
                <w:sz w:val="18"/>
                <w:szCs w:val="18"/>
              </w:rPr>
              <w:t>п</w:t>
            </w:r>
            <w:proofErr w:type="spellEnd"/>
            <w:r w:rsidR="00371D21" w:rsidRPr="00C37E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464,41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354B0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322,05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71D21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Ацетилсолициловая</w:t>
            </w:r>
            <w:proofErr w:type="spellEnd"/>
            <w:r w:rsidRPr="00C37E9F">
              <w:rPr>
                <w:sz w:val="18"/>
                <w:szCs w:val="18"/>
              </w:rPr>
              <w:t xml:space="preserve"> к-та 0,5 №10 </w:t>
            </w:r>
            <w:proofErr w:type="spellStart"/>
            <w:r w:rsidRPr="00C37E9F">
              <w:rPr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Ацетилсолициловая</w:t>
            </w:r>
            <w:proofErr w:type="spellEnd"/>
            <w:r w:rsidRPr="00C37E9F">
              <w:rPr>
                <w:sz w:val="18"/>
                <w:szCs w:val="18"/>
              </w:rPr>
              <w:t xml:space="preserve"> к-та 0,5 №10 </w:t>
            </w:r>
            <w:proofErr w:type="spellStart"/>
            <w:r w:rsidRPr="00C37E9F">
              <w:rPr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23D4D" w:rsidP="00371D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017C5D"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33,36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354B0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336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71D21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Ацесоль</w:t>
            </w:r>
            <w:proofErr w:type="spellEnd"/>
            <w:r w:rsidRPr="00C37E9F">
              <w:rPr>
                <w:sz w:val="18"/>
                <w:szCs w:val="18"/>
              </w:rPr>
              <w:t xml:space="preserve"> р-р инф. 200мл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Ацесоль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р-р инф. 200мл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23D4D" w:rsidP="00371D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="00017C5D" w:rsidRPr="00C37E9F">
              <w:rPr>
                <w:sz w:val="18"/>
                <w:szCs w:val="18"/>
              </w:rPr>
              <w:t>лак</w:t>
            </w:r>
            <w:proofErr w:type="spellEnd"/>
            <w:r w:rsidR="00017C5D" w:rsidRPr="00C37E9F">
              <w:rPr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263,89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C37E9F" w:rsidP="00371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</w:t>
            </w:r>
            <w:r w:rsidR="00354B01" w:rsidRPr="00C37E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354B01" w:rsidRPr="00C37E9F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71D21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Бриллиантового зелень 1% 20мл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D21" w:rsidRPr="00C37E9F" w:rsidRDefault="00371D21" w:rsidP="00371D2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>Бриллиантового зелень 1% 20мл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323D4D" w:rsidP="00371D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="00017C5D" w:rsidRPr="00C37E9F">
              <w:rPr>
                <w:sz w:val="18"/>
                <w:szCs w:val="18"/>
              </w:rPr>
              <w:t>лак</w:t>
            </w:r>
            <w:proofErr w:type="spellEnd"/>
            <w:r w:rsidR="00017C5D" w:rsidRPr="00C37E9F">
              <w:rPr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017C5D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61,93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21" w:rsidRPr="00C37E9F" w:rsidRDefault="00354B0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12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386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1" w:rsidRPr="00C37E9F" w:rsidRDefault="00371D21" w:rsidP="00371D21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Декспантенол</w:t>
            </w:r>
            <w:proofErr w:type="spellEnd"/>
            <w:r w:rsidRPr="00C37E9F">
              <w:rPr>
                <w:sz w:val="18"/>
                <w:szCs w:val="18"/>
              </w:rPr>
              <w:t xml:space="preserve"> мазь 5% 30 </w:t>
            </w:r>
            <w:proofErr w:type="spellStart"/>
            <w:r w:rsidRPr="00C37E9F">
              <w:rPr>
                <w:sz w:val="18"/>
                <w:szCs w:val="18"/>
              </w:rPr>
              <w:t>гр</w:t>
            </w:r>
            <w:proofErr w:type="spellEnd"/>
            <w:r w:rsidRPr="00C37E9F">
              <w:rPr>
                <w:sz w:val="18"/>
                <w:szCs w:val="18"/>
              </w:rPr>
              <w:t xml:space="preserve"> в тубе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Декспантенол</w:t>
            </w:r>
            <w:proofErr w:type="spellEnd"/>
            <w:r w:rsidRPr="00C37E9F">
              <w:rPr>
                <w:sz w:val="18"/>
                <w:szCs w:val="18"/>
              </w:rPr>
              <w:t xml:space="preserve"> мазь 5% 30 </w:t>
            </w:r>
            <w:proofErr w:type="spellStart"/>
            <w:r w:rsidRPr="00C37E9F">
              <w:rPr>
                <w:sz w:val="18"/>
                <w:szCs w:val="18"/>
              </w:rPr>
              <w:t>гр</w:t>
            </w:r>
            <w:proofErr w:type="spellEnd"/>
            <w:r w:rsidRPr="00C37E9F">
              <w:rPr>
                <w:sz w:val="18"/>
                <w:szCs w:val="18"/>
              </w:rPr>
              <w:t xml:space="preserve"> в тубе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23D4D" w:rsidP="00017C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017C5D"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1792,5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8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962,5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Дисоль</w:t>
            </w:r>
            <w:proofErr w:type="spellEnd"/>
            <w:r w:rsidRPr="00C37E9F">
              <w:rPr>
                <w:sz w:val="18"/>
                <w:szCs w:val="18"/>
              </w:rPr>
              <w:t xml:space="preserve"> р/р 200мл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Дисоль</w:t>
            </w:r>
            <w:proofErr w:type="spellEnd"/>
            <w:r w:rsidRPr="00C37E9F">
              <w:rPr>
                <w:sz w:val="18"/>
                <w:szCs w:val="18"/>
              </w:rPr>
              <w:t xml:space="preserve"> р/р 200мл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23D4D" w:rsidP="00017C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="00017C5D" w:rsidRPr="00C37E9F">
              <w:rPr>
                <w:sz w:val="18"/>
                <w:szCs w:val="18"/>
              </w:rPr>
              <w:t>лак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272,26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8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167,8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Метилдопа</w:t>
            </w:r>
            <w:proofErr w:type="spellEnd"/>
            <w:r w:rsidRPr="00C37E9F">
              <w:rPr>
                <w:sz w:val="18"/>
                <w:szCs w:val="18"/>
              </w:rPr>
              <w:t xml:space="preserve"> 250</w:t>
            </w:r>
            <w:proofErr w:type="gramStart"/>
            <w:r w:rsidRPr="00C37E9F">
              <w:rPr>
                <w:sz w:val="18"/>
                <w:szCs w:val="18"/>
              </w:rPr>
              <w:t>мг,№</w:t>
            </w:r>
            <w:proofErr w:type="gramEnd"/>
            <w:r w:rsidRPr="00C37E9F">
              <w:rPr>
                <w:sz w:val="18"/>
                <w:szCs w:val="18"/>
              </w:rPr>
              <w:t>50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Метилдопа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250</w:t>
            </w:r>
            <w:proofErr w:type="gramStart"/>
            <w:r w:rsidRPr="00C37E9F">
              <w:rPr>
                <w:color w:val="000000"/>
                <w:sz w:val="18"/>
                <w:szCs w:val="18"/>
              </w:rPr>
              <w:t>мг,№</w:t>
            </w:r>
            <w:proofErr w:type="gramEnd"/>
            <w:r w:rsidRPr="00C37E9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23D4D" w:rsidP="00017C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017C5D"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2346,75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693,5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Нифедипин</w:t>
            </w:r>
            <w:proofErr w:type="spellEnd"/>
            <w:r w:rsidRPr="00C37E9F">
              <w:rPr>
                <w:sz w:val="18"/>
                <w:szCs w:val="18"/>
              </w:rPr>
              <w:t xml:space="preserve"> 10мг №100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Нифедипин</w:t>
            </w:r>
            <w:proofErr w:type="spellEnd"/>
            <w:r w:rsidRPr="00C37E9F">
              <w:rPr>
                <w:sz w:val="18"/>
                <w:szCs w:val="18"/>
              </w:rPr>
              <w:t xml:space="preserve"> 10мг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1428,30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14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283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Папаверина гидрохлорид р-р 2</w:t>
            </w:r>
            <w:proofErr w:type="gramStart"/>
            <w:r w:rsidRPr="00C37E9F">
              <w:rPr>
                <w:sz w:val="18"/>
                <w:szCs w:val="18"/>
              </w:rPr>
              <w:t>%  2</w:t>
            </w:r>
            <w:proofErr w:type="gramEnd"/>
            <w:r w:rsidRPr="00C37E9F">
              <w:rPr>
                <w:sz w:val="18"/>
                <w:szCs w:val="18"/>
              </w:rPr>
              <w:t>,0 №10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Папаверина гидрохлорид р-р 2</w:t>
            </w:r>
            <w:proofErr w:type="gramStart"/>
            <w:r w:rsidRPr="00C37E9F">
              <w:rPr>
                <w:sz w:val="18"/>
                <w:szCs w:val="18"/>
              </w:rPr>
              <w:t>%  2</w:t>
            </w:r>
            <w:proofErr w:type="gramEnd"/>
            <w:r w:rsidRPr="00C37E9F">
              <w:rPr>
                <w:sz w:val="18"/>
                <w:szCs w:val="18"/>
              </w:rPr>
              <w:t>,0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254,91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25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491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Тетрациклиновая мазь 1% глазная мазь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C37E9F">
              <w:rPr>
                <w:b/>
                <w:bCs/>
                <w:i/>
                <w:iCs/>
                <w:color w:val="333333"/>
                <w:sz w:val="18"/>
                <w:szCs w:val="18"/>
              </w:rPr>
              <w:t>Мазь глазная</w:t>
            </w:r>
            <w:r w:rsidRPr="00C37E9F">
              <w:rPr>
                <w:color w:val="333333"/>
                <w:sz w:val="18"/>
                <w:szCs w:val="18"/>
              </w:rPr>
              <w:t> желтоватого или желтовато-бурого цвета.</w:t>
            </w:r>
            <w:r w:rsidRPr="00C37E9F">
              <w:rPr>
                <w:color w:val="333333"/>
                <w:sz w:val="18"/>
                <w:szCs w:val="18"/>
              </w:rPr>
              <w:br/>
              <w:t xml:space="preserve">3 г - тубы </w:t>
            </w:r>
            <w:proofErr w:type="gramStart"/>
            <w:r w:rsidRPr="00C37E9F">
              <w:rPr>
                <w:color w:val="333333"/>
                <w:sz w:val="18"/>
                <w:szCs w:val="18"/>
              </w:rPr>
              <w:t>алюминиевые  -</w:t>
            </w:r>
            <w:proofErr w:type="gramEnd"/>
            <w:r w:rsidRPr="00C37E9F">
              <w:rPr>
                <w:color w:val="333333"/>
                <w:sz w:val="18"/>
                <w:szCs w:val="18"/>
              </w:rPr>
              <w:t xml:space="preserve"> пачки картонные</w:t>
            </w:r>
            <w:r w:rsidR="00323D4D">
              <w:rPr>
                <w:color w:val="333333"/>
                <w:sz w:val="18"/>
                <w:szCs w:val="18"/>
              </w:rPr>
              <w:t xml:space="preserve"> </w:t>
            </w:r>
            <w:r w:rsidRPr="00C37E9F">
              <w:rPr>
                <w:color w:val="333333"/>
                <w:sz w:val="18"/>
                <w:szCs w:val="18"/>
              </w:rPr>
              <w:t>.с вложенной инструкцией по к</w:t>
            </w:r>
            <w:r w:rsidR="00323D4D">
              <w:rPr>
                <w:color w:val="333333"/>
                <w:sz w:val="18"/>
                <w:szCs w:val="18"/>
              </w:rPr>
              <w:t xml:space="preserve"> </w:t>
            </w:r>
            <w:r w:rsidRPr="00C37E9F">
              <w:rPr>
                <w:color w:val="333333"/>
                <w:sz w:val="18"/>
                <w:szCs w:val="18"/>
              </w:rPr>
              <w:t>медицинскому применению на государственном и русском языках.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496,99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484,95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50мг 10мл №5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50мг 10мл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6160,60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606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Уголь активированный 0,25мг №10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Уголь активированный 0,25мг №10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52,31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231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литр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36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Camomile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листериоз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>-О-G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Набор реагентов для выявления антител класса G к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Listeria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методом иммуноферментного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45000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135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Лимонная кислота сухая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 Белый кристаллический порошок без запаха, кисловатый на вкус. Считается слабой кислотой, естественным консервантом.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900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Мундштук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483C33"/>
                <w:sz w:val="18"/>
                <w:szCs w:val="18"/>
              </w:rPr>
            </w:pPr>
            <w:r w:rsidRPr="00C37E9F">
              <w:rPr>
                <w:color w:val="483C33"/>
                <w:sz w:val="18"/>
                <w:szCs w:val="18"/>
              </w:rPr>
              <w:t xml:space="preserve">Мундштуки предназначены для проведения анализа на наличие паров этанола в выдыхаемом </w:t>
            </w:r>
            <w:proofErr w:type="gramStart"/>
            <w:r w:rsidRPr="00C37E9F">
              <w:rPr>
                <w:color w:val="483C33"/>
                <w:sz w:val="18"/>
                <w:szCs w:val="18"/>
              </w:rPr>
              <w:t>воздухе .К</w:t>
            </w:r>
            <w:proofErr w:type="gramEnd"/>
            <w:r w:rsidRPr="00C37E9F">
              <w:rPr>
                <w:color w:val="483C33"/>
                <w:sz w:val="18"/>
                <w:szCs w:val="18"/>
              </w:rPr>
              <w:t xml:space="preserve"> спектрофотометрическому анализатору концентрации алкоголя в выдыхаемом воздухе АКПЭ-01 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C37E9F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C37E9F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700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C37E9F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холестерина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Тест полоски для количественного</w:t>
            </w:r>
            <w:r w:rsidR="00323D4D"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>определения уровня холестерина в пределах от 150-300 мг/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дл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(3,88-7,75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>/л) Для определения уровня общего холестерина в капиллярной крови у пациентов страдающих сахарным диабетом и других, если обнаружена или подозревается повышенное содержание липидов в крови и в целях скрининга.Упаковка:25 тест−полосок и 1 кодовая тест−полоска</w:t>
            </w:r>
            <w:r w:rsidR="00C37E9F">
              <w:rPr>
                <w:color w:val="000000"/>
                <w:sz w:val="18"/>
                <w:szCs w:val="18"/>
              </w:rPr>
              <w:t xml:space="preserve">. </w:t>
            </w:r>
            <w:r w:rsidRPr="00C37E9F">
              <w:rPr>
                <w:color w:val="000000"/>
                <w:sz w:val="18"/>
                <w:szCs w:val="18"/>
              </w:rPr>
              <w:t xml:space="preserve">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r w:rsidR="00C37E9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108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глюкозы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Тест-полоски для количественного определения глюкозы в свежей капиллярной крови.</w:t>
            </w:r>
            <w:r w:rsidR="00323D4D"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 xml:space="preserve">Показания к применению: Для определению уровня глюкозы крови в свежей капиллярной крови у пациентов с сахарным диабетом или лиц с подозрением на сахарный диабет.Упаковка:25 тест-полосок, 1 кодовая полоска Для </w:t>
            </w:r>
            <w:proofErr w:type="gramStart"/>
            <w:r w:rsidRPr="00C37E9F">
              <w:rPr>
                <w:color w:val="000000"/>
                <w:sz w:val="18"/>
                <w:szCs w:val="18"/>
              </w:rPr>
              <w:t>аппарата</w:t>
            </w:r>
            <w:r w:rsidR="00323D4D"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354B01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62</w:t>
            </w:r>
            <w:r w:rsidR="00C37E9F"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sz w:val="18"/>
                <w:szCs w:val="18"/>
              </w:rPr>
            </w:pPr>
            <w:r w:rsidRPr="00C37E9F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37E9F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37E9F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37E9F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17C5D" w:rsidRPr="00C37E9F" w:rsidTr="00C37E9F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C5D" w:rsidRPr="00C37E9F" w:rsidRDefault="00017C5D" w:rsidP="00017C5D">
            <w:pPr>
              <w:rPr>
                <w:b/>
              </w:rPr>
            </w:pPr>
            <w:r w:rsidRPr="00C37E9F">
              <w:rPr>
                <w:b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C5D" w:rsidRPr="00C37E9F" w:rsidRDefault="00017C5D" w:rsidP="00017C5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5D" w:rsidRPr="00C37E9F" w:rsidRDefault="00017C5D" w:rsidP="00017C5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5D" w:rsidRPr="00C37E9F" w:rsidRDefault="00C37E9F" w:rsidP="00017C5D">
            <w:pPr>
              <w:rPr>
                <w:b/>
              </w:rPr>
            </w:pPr>
            <w:r w:rsidRPr="00C37E9F">
              <w:rPr>
                <w:b/>
              </w:rPr>
              <w:t>572 980,5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D" w:rsidRPr="00C37E9F" w:rsidRDefault="00017C5D" w:rsidP="00017C5D">
            <w:pPr>
              <w:jc w:val="right"/>
              <w:rPr>
                <w:i/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017C5D">
      <w:pgSz w:w="11906" w:h="16838"/>
      <w:pgMar w:top="568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17C5D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A18A0"/>
    <w:rsid w:val="002A6286"/>
    <w:rsid w:val="002A74FF"/>
    <w:rsid w:val="002B3033"/>
    <w:rsid w:val="00311B75"/>
    <w:rsid w:val="00317E1B"/>
    <w:rsid w:val="00323D4D"/>
    <w:rsid w:val="00354B01"/>
    <w:rsid w:val="00364B4A"/>
    <w:rsid w:val="00371D21"/>
    <w:rsid w:val="00372838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37C89"/>
    <w:rsid w:val="00A76F94"/>
    <w:rsid w:val="00A80603"/>
    <w:rsid w:val="00AE76F8"/>
    <w:rsid w:val="00AF564A"/>
    <w:rsid w:val="00AF7717"/>
    <w:rsid w:val="00B22C20"/>
    <w:rsid w:val="00B2547E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179D"/>
    <w:rsid w:val="00C11B17"/>
    <w:rsid w:val="00C22751"/>
    <w:rsid w:val="00C34F32"/>
    <w:rsid w:val="00C37E9F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4E8B"/>
    <w:rsid w:val="00D25609"/>
    <w:rsid w:val="00D4218B"/>
    <w:rsid w:val="00D50304"/>
    <w:rsid w:val="00D50CBE"/>
    <w:rsid w:val="00D575AD"/>
    <w:rsid w:val="00D710F9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AD2A-E229-4037-BDFF-8B33400C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133</cp:revision>
  <cp:lastPrinted>2021-02-17T05:19:00Z</cp:lastPrinted>
  <dcterms:created xsi:type="dcterms:W3CDTF">2018-02-12T09:02:00Z</dcterms:created>
  <dcterms:modified xsi:type="dcterms:W3CDTF">2021-04-02T08:34:00Z</dcterms:modified>
</cp:coreProperties>
</file>