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0D" w:rsidRDefault="00415E07" w:rsidP="00AE6955">
      <w:pPr>
        <w:jc w:val="center"/>
        <w:rPr>
          <w:rFonts w:ascii="Times New Roman" w:hAnsi="Times New Roman"/>
          <w:b/>
          <w:sz w:val="24"/>
          <w:lang w:val="kk-KZ"/>
        </w:rPr>
      </w:pPr>
      <w:r>
        <w:rPr>
          <w:rFonts w:ascii="Times New Roman" w:hAnsi="Times New Roman"/>
          <w:b/>
          <w:sz w:val="24"/>
          <w:lang w:val="kk-KZ"/>
        </w:rPr>
        <w:t>Приложение №1 к обьявлению № 2 от 08</w:t>
      </w:r>
      <w:r w:rsidR="0084480D">
        <w:rPr>
          <w:rFonts w:ascii="Times New Roman" w:hAnsi="Times New Roman"/>
          <w:b/>
          <w:sz w:val="24"/>
          <w:lang w:val="kk-KZ"/>
        </w:rPr>
        <w:t>.0</w:t>
      </w:r>
      <w:r>
        <w:rPr>
          <w:rFonts w:ascii="Times New Roman" w:hAnsi="Times New Roman"/>
          <w:b/>
          <w:sz w:val="24"/>
          <w:lang w:val="kk-KZ"/>
        </w:rPr>
        <w:t>2</w:t>
      </w:r>
      <w:r w:rsidR="0084480D">
        <w:rPr>
          <w:rFonts w:ascii="Times New Roman" w:hAnsi="Times New Roman"/>
          <w:b/>
          <w:sz w:val="24"/>
          <w:lang w:val="kk-KZ"/>
        </w:rPr>
        <w:t>.2024г</w:t>
      </w: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t>Перечень закупаемого товара</w:t>
      </w:r>
    </w:p>
    <w:tbl>
      <w:tblPr>
        <w:tblStyle w:val="a5"/>
        <w:tblW w:w="16570" w:type="dxa"/>
        <w:jc w:val="center"/>
        <w:tblLayout w:type="fixed"/>
        <w:tblLook w:val="04A0" w:firstRow="1" w:lastRow="0" w:firstColumn="1" w:lastColumn="0" w:noHBand="0" w:noVBand="1"/>
      </w:tblPr>
      <w:tblGrid>
        <w:gridCol w:w="575"/>
        <w:gridCol w:w="2383"/>
        <w:gridCol w:w="4820"/>
        <w:gridCol w:w="709"/>
        <w:gridCol w:w="1134"/>
        <w:gridCol w:w="1134"/>
        <w:gridCol w:w="1984"/>
        <w:gridCol w:w="1843"/>
        <w:gridCol w:w="1988"/>
      </w:tblGrid>
      <w:tr w:rsidR="00375358" w:rsidRPr="00495483" w:rsidTr="008D32A4">
        <w:trPr>
          <w:trHeight w:val="1233"/>
          <w:jc w:val="center"/>
        </w:trPr>
        <w:tc>
          <w:tcPr>
            <w:tcW w:w="575" w:type="dxa"/>
            <w:tcBorders>
              <w:top w:val="single" w:sz="4" w:space="0" w:color="auto"/>
              <w:left w:val="single" w:sz="4" w:space="0" w:color="auto"/>
              <w:bottom w:val="single" w:sz="4" w:space="0" w:color="auto"/>
              <w:right w:val="single" w:sz="4" w:space="0" w:color="auto"/>
            </w:tcBorders>
            <w:hideMark/>
          </w:tcPr>
          <w:p w:rsidR="00375358" w:rsidRPr="00495483" w:rsidRDefault="00375358" w:rsidP="001B27AB">
            <w:pPr>
              <w:spacing w:after="200"/>
              <w:rPr>
                <w:rFonts w:ascii="Times New Roman" w:hAnsi="Times New Roman" w:cs="Times New Roman"/>
                <w:b/>
                <w:color w:val="00000A"/>
                <w:sz w:val="22"/>
              </w:rPr>
            </w:pPr>
            <w:r w:rsidRPr="00495483">
              <w:rPr>
                <w:rFonts w:ascii="Times New Roman" w:hAnsi="Times New Roman" w:cs="Times New Roman"/>
                <w:b/>
                <w:sz w:val="22"/>
              </w:rPr>
              <w:t>№</w:t>
            </w:r>
            <w:r>
              <w:rPr>
                <w:rFonts w:ascii="Times New Roman" w:hAnsi="Times New Roman" w:cs="Times New Roman"/>
                <w:b/>
                <w:sz w:val="22"/>
              </w:rPr>
              <w:t xml:space="preserve"> лота</w:t>
            </w:r>
          </w:p>
        </w:tc>
        <w:tc>
          <w:tcPr>
            <w:tcW w:w="2383" w:type="dxa"/>
            <w:tcBorders>
              <w:top w:val="single" w:sz="4" w:space="0" w:color="auto"/>
              <w:left w:val="single" w:sz="4" w:space="0" w:color="auto"/>
              <w:bottom w:val="single" w:sz="4" w:space="0" w:color="auto"/>
              <w:right w:val="single" w:sz="4" w:space="0" w:color="auto"/>
            </w:tcBorders>
            <w:hideMark/>
          </w:tcPr>
          <w:p w:rsidR="00375358" w:rsidRPr="00A019EC" w:rsidRDefault="00375358" w:rsidP="001B27AB">
            <w:pPr>
              <w:spacing w:after="200"/>
              <w:rPr>
                <w:rFonts w:ascii="Times New Roman" w:hAnsi="Times New Roman" w:cs="Times New Roman"/>
                <w:b/>
                <w:color w:val="00000A"/>
                <w:sz w:val="22"/>
                <w:lang w:val="kk-KZ"/>
              </w:rPr>
            </w:pPr>
            <w:r w:rsidRPr="00A019EC">
              <w:rPr>
                <w:rFonts w:ascii="Times New Roman" w:hAnsi="Times New Roman" w:cs="Times New Roman"/>
                <w:b/>
                <w:sz w:val="22"/>
              </w:rPr>
              <w:t>Наименование закупа</w:t>
            </w:r>
          </w:p>
        </w:tc>
        <w:tc>
          <w:tcPr>
            <w:tcW w:w="4820" w:type="dxa"/>
            <w:tcBorders>
              <w:top w:val="single" w:sz="4" w:space="0" w:color="auto"/>
              <w:left w:val="single" w:sz="4" w:space="0" w:color="auto"/>
              <w:bottom w:val="single" w:sz="4" w:space="0" w:color="auto"/>
              <w:right w:val="single" w:sz="4" w:space="0" w:color="auto"/>
            </w:tcBorders>
            <w:hideMark/>
          </w:tcPr>
          <w:p w:rsidR="00375358" w:rsidRPr="00A019EC" w:rsidRDefault="00375358" w:rsidP="00D45FC0">
            <w:pPr>
              <w:spacing w:after="200"/>
              <w:jc w:val="center"/>
              <w:rPr>
                <w:rFonts w:ascii="Times New Roman" w:hAnsi="Times New Roman" w:cs="Times New Roman"/>
                <w:b/>
                <w:color w:val="00000A"/>
                <w:sz w:val="22"/>
                <w:lang w:val="kk-KZ"/>
              </w:rPr>
            </w:pPr>
            <w:r w:rsidRPr="00A019EC">
              <w:rPr>
                <w:rFonts w:ascii="Times New Roman" w:hAnsi="Times New Roman" w:cs="Times New Roman"/>
                <w:b/>
                <w:color w:val="00000A"/>
                <w:sz w:val="22"/>
                <w:lang w:val="kk-KZ"/>
              </w:rPr>
              <w:t>Описание</w:t>
            </w:r>
          </w:p>
        </w:tc>
        <w:tc>
          <w:tcPr>
            <w:tcW w:w="709" w:type="dxa"/>
            <w:tcBorders>
              <w:top w:val="single" w:sz="4" w:space="0" w:color="auto"/>
              <w:left w:val="single" w:sz="4" w:space="0" w:color="auto"/>
              <w:bottom w:val="single" w:sz="4" w:space="0" w:color="auto"/>
              <w:right w:val="single" w:sz="4" w:space="0" w:color="auto"/>
            </w:tcBorders>
          </w:tcPr>
          <w:p w:rsidR="00375358" w:rsidRPr="005B12CD" w:rsidRDefault="00375358" w:rsidP="005B12CD">
            <w:pPr>
              <w:jc w:val="center"/>
              <w:rPr>
                <w:rFonts w:ascii="Times New Roman" w:hAnsi="Times New Roman" w:cs="Times New Roman"/>
                <w:b/>
                <w:sz w:val="22"/>
              </w:rPr>
            </w:pPr>
            <w:r>
              <w:rPr>
                <w:rFonts w:ascii="Times New Roman" w:hAnsi="Times New Roman" w:cs="Times New Roman"/>
                <w:b/>
                <w:sz w:val="22"/>
              </w:rPr>
              <w:t>ед. измерения</w:t>
            </w:r>
          </w:p>
        </w:tc>
        <w:tc>
          <w:tcPr>
            <w:tcW w:w="1134" w:type="dxa"/>
            <w:tcBorders>
              <w:top w:val="single" w:sz="4" w:space="0" w:color="auto"/>
              <w:left w:val="single" w:sz="4" w:space="0" w:color="auto"/>
              <w:bottom w:val="single" w:sz="4" w:space="0" w:color="auto"/>
              <w:right w:val="single" w:sz="4" w:space="0" w:color="auto"/>
            </w:tcBorders>
          </w:tcPr>
          <w:p w:rsidR="00375358" w:rsidRPr="005B12CD" w:rsidRDefault="00375358" w:rsidP="005B12CD">
            <w:pPr>
              <w:jc w:val="center"/>
              <w:rPr>
                <w:rFonts w:ascii="Times New Roman" w:hAnsi="Times New Roman" w:cs="Times New Roman"/>
                <w:b/>
                <w:color w:val="00000A"/>
                <w:lang w:val="kk-KZ"/>
              </w:rPr>
            </w:pPr>
            <w:r w:rsidRPr="00375358">
              <w:rPr>
                <w:rFonts w:ascii="Times New Roman" w:hAnsi="Times New Roman" w:cs="Times New Roman"/>
                <w:b/>
                <w:color w:val="00000A"/>
                <w:lang w:val="kk-KZ"/>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375358" w:rsidRPr="005B12CD" w:rsidRDefault="00375358" w:rsidP="005B12CD">
            <w:pPr>
              <w:spacing w:after="200"/>
              <w:jc w:val="center"/>
              <w:rPr>
                <w:rFonts w:ascii="Times New Roman" w:hAnsi="Times New Roman" w:cs="Times New Roman"/>
                <w:b/>
                <w:color w:val="00000A"/>
                <w:sz w:val="22"/>
                <w:lang w:val="kk-KZ"/>
              </w:rPr>
            </w:pPr>
            <w:r w:rsidRPr="005B12CD">
              <w:rPr>
                <w:rFonts w:ascii="Times New Roman" w:hAnsi="Times New Roman" w:cs="Times New Roman"/>
                <w:b/>
                <w:color w:val="00000A"/>
                <w:sz w:val="22"/>
                <w:lang w:val="kk-KZ"/>
              </w:rPr>
              <w:t>Цена за единицу</w:t>
            </w:r>
          </w:p>
        </w:tc>
        <w:tc>
          <w:tcPr>
            <w:tcW w:w="1984" w:type="dxa"/>
            <w:tcBorders>
              <w:top w:val="single" w:sz="4" w:space="0" w:color="auto"/>
              <w:left w:val="single" w:sz="4" w:space="0" w:color="auto"/>
              <w:bottom w:val="single" w:sz="4" w:space="0" w:color="auto"/>
              <w:right w:val="single" w:sz="4" w:space="0" w:color="auto"/>
            </w:tcBorders>
            <w:hideMark/>
          </w:tcPr>
          <w:p w:rsidR="00375358" w:rsidRPr="005B12CD" w:rsidRDefault="00375358" w:rsidP="004A4A32">
            <w:pPr>
              <w:jc w:val="center"/>
              <w:rPr>
                <w:rFonts w:ascii="Times New Roman" w:hAnsi="Times New Roman" w:cs="Times New Roman"/>
                <w:b/>
                <w:color w:val="00000A"/>
                <w:sz w:val="22"/>
              </w:rPr>
            </w:pPr>
            <w:r w:rsidRPr="005B12CD">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375358" w:rsidRPr="00495483" w:rsidRDefault="00375358" w:rsidP="00266F5D">
            <w:pPr>
              <w:spacing w:after="200"/>
              <w:jc w:val="center"/>
              <w:rPr>
                <w:rFonts w:ascii="Times New Roman" w:hAnsi="Times New Roman" w:cs="Times New Roman"/>
                <w:b/>
                <w:color w:val="00000A"/>
                <w:sz w:val="22"/>
                <w:lang w:val="kk-KZ"/>
              </w:rPr>
            </w:pPr>
            <w:r w:rsidRPr="00495483">
              <w:rPr>
                <w:rFonts w:ascii="Times New Roman" w:hAnsi="Times New Roman" w:cs="Times New Roman"/>
                <w:b/>
                <w:sz w:val="22"/>
              </w:rPr>
              <w:t>Место поставки</w:t>
            </w:r>
          </w:p>
        </w:tc>
        <w:tc>
          <w:tcPr>
            <w:tcW w:w="1988" w:type="dxa"/>
            <w:tcBorders>
              <w:top w:val="single" w:sz="4" w:space="0" w:color="auto"/>
              <w:left w:val="single" w:sz="4" w:space="0" w:color="auto"/>
              <w:bottom w:val="single" w:sz="4" w:space="0" w:color="auto"/>
              <w:right w:val="single" w:sz="4" w:space="0" w:color="auto"/>
            </w:tcBorders>
          </w:tcPr>
          <w:p w:rsidR="00375358" w:rsidRPr="00495483" w:rsidRDefault="00375358" w:rsidP="00266F5D">
            <w:pPr>
              <w:jc w:val="center"/>
              <w:rPr>
                <w:rFonts w:ascii="Times New Roman" w:hAnsi="Times New Roman" w:cs="Times New Roman"/>
                <w:b/>
                <w:sz w:val="22"/>
              </w:rPr>
            </w:pPr>
            <w:r w:rsidRPr="00495483">
              <w:rPr>
                <w:rFonts w:ascii="Times New Roman" w:hAnsi="Times New Roman" w:cs="Times New Roman"/>
                <w:b/>
                <w:sz w:val="22"/>
              </w:rPr>
              <w:t>Сроки и условия поставки</w:t>
            </w:r>
          </w:p>
        </w:tc>
      </w:tr>
      <w:tr w:rsidR="00FE26A4" w:rsidRPr="00FE26A4" w:rsidTr="008D32A4">
        <w:trPr>
          <w:trHeight w:val="1315"/>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eastAsia="Times New Roman" w:hAnsi="Times New Roman" w:cs="Times New Roman"/>
                <w:color w:val="000000"/>
                <w:szCs w:val="20"/>
              </w:rPr>
            </w:pPr>
            <w:r w:rsidRPr="00FE26A4">
              <w:rPr>
                <w:rFonts w:ascii="Times New Roman" w:hAnsi="Times New Roman" w:cs="Times New Roman"/>
                <w:color w:val="000000"/>
                <w:szCs w:val="20"/>
              </w:rPr>
              <w:t>Простыня в рулоне с перфорацией размер 80х200см</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eastAsia="Times New Roman" w:hAnsi="Times New Roman" w:cs="Times New Roman"/>
                <w:color w:val="000000"/>
                <w:szCs w:val="20"/>
              </w:rPr>
            </w:pPr>
            <w:r w:rsidRPr="00FE26A4">
              <w:rPr>
                <w:rFonts w:ascii="Times New Roman" w:hAnsi="Times New Roman" w:cs="Times New Roman"/>
                <w:color w:val="000000"/>
                <w:szCs w:val="20"/>
              </w:rPr>
              <w:t xml:space="preserve">Простыня в рулоне с перфорацией размер 80х200см материал спанбонд, плотность </w:t>
            </w:r>
            <w:r w:rsidR="001C074D" w:rsidRPr="00FE26A4">
              <w:rPr>
                <w:rFonts w:ascii="Times New Roman" w:hAnsi="Times New Roman" w:cs="Times New Roman"/>
                <w:color w:val="000000"/>
                <w:szCs w:val="20"/>
              </w:rPr>
              <w:t>25.</w:t>
            </w:r>
            <w:r w:rsidRPr="00FE26A4">
              <w:rPr>
                <w:rFonts w:ascii="Times New Roman" w:hAnsi="Times New Roman" w:cs="Times New Roman"/>
                <w:color w:val="000000"/>
                <w:szCs w:val="20"/>
              </w:rPr>
              <w:t xml:space="preserve"> в рулоне 100 простыней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eastAsia="Times New Roman" w:hAnsi="Times New Roman" w:cs="Times New Roman"/>
                <w:szCs w:val="20"/>
              </w:rPr>
            </w:pPr>
            <w:r w:rsidRPr="00FE26A4">
              <w:rPr>
                <w:rFonts w:ascii="Times New Roman" w:hAnsi="Times New Roman" w:cs="Times New Roman"/>
                <w:szCs w:val="20"/>
              </w:rPr>
              <w:t>рул</w:t>
            </w:r>
            <w:r w:rsidR="001C074D">
              <w:rPr>
                <w:rFonts w:ascii="Times New Roman" w:hAnsi="Times New Roman" w:cs="Times New Roman"/>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eastAsia="Times New Roman" w:hAnsi="Times New Roman" w:cs="Times New Roman"/>
                <w:szCs w:val="20"/>
              </w:rPr>
            </w:pPr>
            <w:r w:rsidRPr="00FE26A4">
              <w:rPr>
                <w:rFonts w:ascii="Times New Roman" w:hAnsi="Times New Roman" w:cs="Times New Roman"/>
                <w:szCs w:val="20"/>
              </w:rPr>
              <w:t>15</w:t>
            </w:r>
          </w:p>
        </w:tc>
        <w:tc>
          <w:tcPr>
            <w:tcW w:w="1134" w:type="dxa"/>
            <w:tcBorders>
              <w:top w:val="single" w:sz="4" w:space="0" w:color="auto"/>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10000</w:t>
            </w:r>
          </w:p>
        </w:tc>
        <w:tc>
          <w:tcPr>
            <w:tcW w:w="1984" w:type="dxa"/>
            <w:tcBorders>
              <w:top w:val="single" w:sz="4" w:space="0" w:color="auto"/>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773"/>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Бинт 7х14 нестерильный</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Бинт марлевый медицинский нестерильный, из марли  тип 13 тяжелый,размер 7х14</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1C074D"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140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490000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2"/>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Бинт 5х10 нестерильный</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Бинт марлевый медицинский нестерильный, из марли  тип 13 тяжелый,размер5х10</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1C074D"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1179"/>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4</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Бумага диаграмная 215*25*16</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spacing w:after="240"/>
              <w:rPr>
                <w:rFonts w:ascii="Times New Roman" w:hAnsi="Times New Roman" w:cs="Times New Roman"/>
                <w:szCs w:val="20"/>
              </w:rPr>
            </w:pPr>
            <w:r w:rsidRPr="00FE26A4">
              <w:rPr>
                <w:rFonts w:ascii="Times New Roman" w:hAnsi="Times New Roman" w:cs="Times New Roman"/>
                <w:szCs w:val="20"/>
              </w:rPr>
              <w:t>Размер –   215мм х 25м х 16мм.</w:t>
            </w:r>
            <w:r w:rsidRPr="00FE26A4">
              <w:rPr>
                <w:rFonts w:ascii="Times New Roman" w:hAnsi="Times New Roman" w:cs="Times New Roman"/>
                <w:szCs w:val="20"/>
              </w:rPr>
              <w:br/>
              <w:t>Цвет – внешняя сторона рулона– белый, внутренняя сторона рулона - диаграммная сетка розового цвета.</w:t>
            </w:r>
            <w:r w:rsidRPr="00FE26A4">
              <w:rPr>
                <w:rFonts w:ascii="Times New Roman" w:hAnsi="Times New Roman" w:cs="Times New Roman"/>
                <w:szCs w:val="20"/>
              </w:rPr>
              <w:br/>
              <w:t>Диаграммная сетка – площадь одного квадрата 1мм х 1мм.</w:t>
            </w:r>
            <w:r w:rsidRPr="00FE26A4">
              <w:rPr>
                <w:rFonts w:ascii="Times New Roman" w:hAnsi="Times New Roman" w:cs="Times New Roman"/>
                <w:szCs w:val="20"/>
              </w:rPr>
              <w:br/>
              <w:t>Обмотка – внутренняя.</w:t>
            </w:r>
            <w:r w:rsidRPr="00FE26A4">
              <w:rPr>
                <w:rFonts w:ascii="Times New Roman" w:hAnsi="Times New Roman" w:cs="Times New Roman"/>
                <w:szCs w:val="20"/>
              </w:rPr>
              <w:br/>
              <w:t>Упаковка  – рулон.</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2400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240000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343"/>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Вата нестерильная</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Вата медицинская гигроскопическая гигиеническая нестерильная, 100% хлопок,в упаковке по 100 гр</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140000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1274"/>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Гель для УЗИ 5кг</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Описание: Прозрачный гель на водной основе синего цвета для использования во всех ультразвуковых исследованиях. Он не жирен, не имеет запаха, обладает гипоаллергенным составом и нежно воздействует на кожу, что делает его комфортным для пациентов.</w:t>
            </w:r>
            <w:r w:rsidRPr="00FE26A4">
              <w:rPr>
                <w:rFonts w:ascii="Times New Roman" w:hAnsi="Times New Roman" w:cs="Times New Roman"/>
                <w:szCs w:val="20"/>
              </w:rPr>
              <w:br/>
            </w:r>
            <w:r w:rsidRPr="00FE26A4">
              <w:rPr>
                <w:rFonts w:ascii="Times New Roman" w:hAnsi="Times New Roman" w:cs="Times New Roman"/>
                <w:szCs w:val="20"/>
              </w:rPr>
              <w:br/>
              <w:t>Характеристика:</w:t>
            </w:r>
            <w:r w:rsidRPr="00FE26A4">
              <w:rPr>
                <w:rFonts w:ascii="Times New Roman" w:hAnsi="Times New Roman" w:cs="Times New Roman"/>
                <w:szCs w:val="20"/>
              </w:rPr>
              <w:br/>
              <w:t xml:space="preserve">Состав - вода, карбомер, глицерин, пропиленгликоль, консерванты. </w:t>
            </w:r>
            <w:r w:rsidRPr="00FE26A4">
              <w:rPr>
                <w:rFonts w:ascii="Times New Roman" w:hAnsi="Times New Roman" w:cs="Times New Roman"/>
                <w:szCs w:val="20"/>
              </w:rPr>
              <w:br/>
              <w:t xml:space="preserve">Вязкость - 8-9 Па×c (скорость сдвига (16,8±0,3)×c-1). </w:t>
            </w:r>
            <w:r w:rsidRPr="00FE26A4">
              <w:rPr>
                <w:rFonts w:ascii="Times New Roman" w:hAnsi="Times New Roman" w:cs="Times New Roman"/>
                <w:szCs w:val="20"/>
              </w:rPr>
              <w:br/>
              <w:t xml:space="preserve">Акустический импеданс - 1,56×105 г/см2×с. </w:t>
            </w:r>
            <w:r w:rsidRPr="00FE26A4">
              <w:rPr>
                <w:rFonts w:ascii="Times New Roman" w:hAnsi="Times New Roman" w:cs="Times New Roman"/>
                <w:szCs w:val="20"/>
              </w:rPr>
              <w:br/>
              <w:t>Уровень рН - 6,8-7,0.</w:t>
            </w:r>
            <w:r w:rsidRPr="00FE26A4">
              <w:rPr>
                <w:rFonts w:ascii="Times New Roman" w:hAnsi="Times New Roman" w:cs="Times New Roman"/>
                <w:szCs w:val="20"/>
              </w:rPr>
              <w:br/>
              <w:t>Упаковка - 5 кг, 260 г.</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кан</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9000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7</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Стекла для микропрепаратов 26х76х1мм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Стекло предметное с необработанными краями  26х76х1мм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Набор реагентов для контроля качества для предстерилизационной очистки ИМН</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Используется для обнаружения остатков крови, следов ржавчины, стирального порошка с отбеливателями, окислителей пероксида растительного происхождения, оставшихся на подготовленных к стерилизации медицинских изделий в результате недостаточно тщательной предстерилизационной очистки. </w:t>
            </w:r>
            <w:r w:rsidRPr="00FE26A4">
              <w:rPr>
                <w:rFonts w:ascii="Times New Roman" w:hAnsi="Times New Roman" w:cs="Times New Roman"/>
                <w:szCs w:val="20"/>
              </w:rPr>
              <w:br/>
              <w:t>Набор рассчитан на проведение 200 определений.</w:t>
            </w:r>
            <w:r w:rsidRPr="00FE26A4">
              <w:rPr>
                <w:rFonts w:ascii="Times New Roman" w:hAnsi="Times New Roman" w:cs="Times New Roman"/>
                <w:szCs w:val="20"/>
              </w:rPr>
              <w:br/>
              <w:t>Чувствительность - положительная реакция при разведении крови не более 1:100000.</w:t>
            </w:r>
            <w:r w:rsidRPr="00FE26A4">
              <w:rPr>
                <w:rFonts w:ascii="Times New Roman" w:hAnsi="Times New Roman" w:cs="Times New Roman"/>
                <w:szCs w:val="20"/>
              </w:rPr>
              <w:br/>
              <w:t>Комплектность:</w:t>
            </w:r>
            <w:r w:rsidRPr="00FE26A4">
              <w:rPr>
                <w:rFonts w:ascii="Times New Roman" w:hAnsi="Times New Roman" w:cs="Times New Roman"/>
                <w:szCs w:val="20"/>
              </w:rPr>
              <w:br/>
              <w:t>1. Амидопирин - 1 флакон (10г.)</w:t>
            </w:r>
            <w:r w:rsidRPr="00FE26A4">
              <w:rPr>
                <w:rFonts w:ascii="Times New Roman" w:hAnsi="Times New Roman" w:cs="Times New Roman"/>
                <w:szCs w:val="20"/>
              </w:rPr>
              <w:br/>
              <w:t>2. Анилин солянокислый - 1 флакон (0,3г.)</w:t>
            </w:r>
            <w:r w:rsidRPr="00FE26A4">
              <w:rPr>
                <w:rFonts w:ascii="Times New Roman" w:hAnsi="Times New Roman" w:cs="Times New Roman"/>
                <w:szCs w:val="20"/>
              </w:rPr>
              <w:br/>
              <w:t>3. Стабилизатор-гидроксиломин солянокислый 1,5% - 1 флакон (10мл)</w:t>
            </w:r>
            <w:r w:rsidRPr="00FE26A4">
              <w:rPr>
                <w:rFonts w:ascii="Times New Roman" w:hAnsi="Times New Roman" w:cs="Times New Roman"/>
                <w:szCs w:val="20"/>
              </w:rPr>
              <w:br/>
              <w:t>Хранить при температуре от +18 до +25 ˚С, в сухом, защищённом от прямого солнечного света месте,  в заводской упаковке.</w:t>
            </w:r>
            <w:r w:rsidRPr="00FE26A4">
              <w:rPr>
                <w:rFonts w:ascii="Times New Roman" w:hAnsi="Times New Roman" w:cs="Times New Roman"/>
                <w:szCs w:val="20"/>
              </w:rPr>
              <w:br/>
              <w:t>Срок годности 24 месяца.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45000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10</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Марля  медицинская хлопчатобумажная отбеленная в рулонах 1000м х 90см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Марля медицин.х/б отб. 30пл. 1000м.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м</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105</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1260000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 Пресновка, ул. </w:t>
            </w:r>
            <w:r w:rsidRPr="00FE26A4">
              <w:rPr>
                <w:rFonts w:ascii="Times New Roman" w:hAnsi="Times New Roman" w:cs="Times New Roman"/>
                <w:szCs w:val="20"/>
              </w:rPr>
              <w:lastRenderedPageBreak/>
              <w:t>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11</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Термоиндикатор 180гр в упаковке не менее 500 шт</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Тест для сухожаровой стерилизации 180гр</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12</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Шприц 5мл</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5 мл 3-х комп. С иглой 22 G x 1 1/2дноразовый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15,75</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551250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13</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Шприц 10мл</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10 мл 3-х комп. С иглой 21 G x 1 1/2 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25000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26,08</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652000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282"/>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14</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Шприц 20мл</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20 мл 3-х комп. С иглой 20 G x 1 1/2одноразовый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31,08</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310800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Шприц 2,0мл</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2,0 мл 3-х комп. С иглой 19 G x 1 1/2одноразовый стерильный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15,84</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443520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678"/>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Жгут автоматический</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Жгут кровоостанавливающий предназначен для ограничения циркуляции венозной крови при проведении внутривенных манипуляций. Зажимное устройство жгута позволяет регулировать силу сжатия и мгновенно размыкать сжимающую петлю.В состав жгута входят:</w:t>
            </w:r>
            <w:r w:rsidRPr="00FE26A4">
              <w:rPr>
                <w:rFonts w:ascii="Times New Roman" w:hAnsi="Times New Roman" w:cs="Times New Roman"/>
                <w:szCs w:val="20"/>
              </w:rPr>
              <w:br/>
              <w:t>- лента эластичная, на одном конце которой находится наконечник, а на другом защелка</w:t>
            </w:r>
            <w:r w:rsidRPr="00FE26A4">
              <w:rPr>
                <w:rFonts w:ascii="Times New Roman" w:hAnsi="Times New Roman" w:cs="Times New Roman"/>
                <w:szCs w:val="20"/>
              </w:rPr>
              <w:br/>
              <w:t>-корпус с механизмом затормаживания-растормаживания, управляемым кнопкой, расположенной с его внешней стороны.</w:t>
            </w:r>
            <w:r w:rsidRPr="00FE26A4">
              <w:rPr>
                <w:rFonts w:ascii="Times New Roman" w:hAnsi="Times New Roman" w:cs="Times New Roman"/>
                <w:szCs w:val="20"/>
              </w:rPr>
              <w:br/>
              <w:t>Размеры ленты эластичной – 500х24х2,1мм</w:t>
            </w:r>
            <w:r w:rsidRPr="00FE26A4">
              <w:rPr>
                <w:rFonts w:ascii="Times New Roman" w:hAnsi="Times New Roman" w:cs="Times New Roman"/>
                <w:szCs w:val="20"/>
              </w:rPr>
              <w:br/>
              <w:t xml:space="preserve">Масса жгута не более – 35г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75000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17</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пергаментная бумага</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пергаментная бумага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кг</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21000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19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алко-тест</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Полоска индикаторная для качественного и полуколичественного определения алкоголя в слюне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20</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нарко-тест</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Набор реагентов для одновременного выявления морфина, марихуаны, амфетамина, метамфетамина, кокаина ИХА методом в моче.</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450000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21</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Фильтр для биксов КФСК №3</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Диаметр-140мм.Технические характеристики ткани:Поверхностная плотность 575+-25м/гкв. Поверхностная плотность по утку 110г\м кв. Разрывная нагрузка полости ткани размером 50х200мм. По основе не менее 181(185)даН (кгс).Разрывная нагрузка полости ткани размером 50х200 мм. по утку не менее 88(90)даН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х/б.Температура 90ТС.Воздухонепроницаемость не более 1,0л/м кв.с. Водонепроницаемость не более 1,0 л/м кв.с. В упаковке количество комплектов 5 штук.(В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22</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Фильтр для биксов КФСК №6</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Диаметр-180мм.Технические характеристики ткани:Поверхностная плотность 575+-25м/гкв. Поверхностная плотность по утку 110г\м кв. Разрывная нагрузка полости ткани размером 50х200мм. По основе не менее 181(185)даН (кгс).Разрывная нагрузка полости ткани размером 50х200 мм. по утку не менее 88(90)даН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w:t>
            </w:r>
            <w:r w:rsidRPr="00FE26A4">
              <w:rPr>
                <w:rFonts w:ascii="Times New Roman" w:hAnsi="Times New Roman" w:cs="Times New Roman"/>
                <w:szCs w:val="20"/>
              </w:rPr>
              <w:lastRenderedPageBreak/>
              <w:t>0,2мм.Состав ткани 100% х/б.Температура 90ТС.Воздухонепроницаемость не более 1,0л/м кв.с. Водонепроницаемость не более 1,0 л/м кв.с. В упаковке количество комплектов 5 штук.(В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770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77000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23</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Фильтр для биксов КФСК №9</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Диаметр-180мм.Технические характеристики ткани:Поверхностная плотность 575+-25м/гкв. Поверхностная плотность по утку 110г\м кв. Разрывная нагрузка полости ткани размером 50х200мм. По основе не менее 181(185)даН (кгс).Разрывная нагрузка полости ткани размером 50х200 мм. по утку не менее 88(90)даН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х/б.Температура 90ТС.Воздухонепроницаемость не более 1,0л/м кв.с. Водонепроницаемость не более 1,0 л/м кв.с. В упаковке количество комплектов 5 штук.(В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880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88000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24</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Фильтр для биксов КФСК №12,18</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Диаметр-180мм.Технические характеристики ткани:Поверхностная плотность 575+-25м/гкв. Поверхностная плотность по утку 110г\м кв. Разрывная нагрузка полости ткани размером 50х200мм. По основе не менее 181(185)даН (кгс).Разрывная нагрузка полости ткани размером 50х200 мм. по утку не менее 88(90)даН (кгс).Удлинение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1,4+- 0,2мм.Состав ткани 100% х/б.Температура 90ТС.Воздухонепроницаемость не более 1,0л/м кв.с. Водонепроницаемость не более 1,0 л/м кв.с. В упаковке количество комплектов 5 штук.(В одном комплекте 2 фильтра)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945</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47250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шприц жане 150мл с длиной конюлей</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Шприц состоит из – цилиндра, штока и поршня. На внешней стороне цилиндра нанесена шкала до 150 мл (номинальная вместимость) с продолжением шкалы до 160 мл. Закрытая часть цилиндра снабжена присоединительным конусом для катетерной </w:t>
            </w:r>
            <w:r w:rsidRPr="00FE26A4">
              <w:rPr>
                <w:rFonts w:ascii="Times New Roman" w:hAnsi="Times New Roman" w:cs="Times New Roman"/>
                <w:szCs w:val="20"/>
              </w:rPr>
              <w:lastRenderedPageBreak/>
              <w:t xml:space="preserve">насадки. На внутренней поверхности цилиндра, с открытой части, цилиндра имеется стопорное кольцо, препятствующее случайному выпадению штока из цилиндра. Поршень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шприца изготовлены из следующих материалов: цилиндр и шток – из полипропилена, поршень из медицинского компаунда. На цилиндре имеется маркировка – изделие не содержит латекса.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370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55500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26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Шприц Жане, однократного применения трёхдетальный 150 мл, с наконечником типа "Луер" </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Шприц состоит из – цилиндра, штока и поршня. На внешней стороне цилиндра нанесена шкала до 150 мл (номинальная вместимость) с продолжением шкалы до 160 мл. Закрытая часть цилиндра снабжена присоединительным конусом "Луер-Лок".  На внутренней поверхности цилиндра, с открытой части, цилиндра имеется стопорное кольцо, препятствующее случайному выпадению штока из цилиндра. Поршень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шприца изготовлены из следующих материалов: цилиндр и шток – из полипропилена, поршень из медицинского компаунда. На цилиндре имеется маркировка – изделие не содержит латекса.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370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18500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27</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Оригинальный шприц Perfusor® (Перфузор) объемом 50 мл с аспирационной иглой и без</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Легко скользящая накладка поршня с двумя уплотнительными кольцами не содержит натурального латекса и изготовлена из синтетических материалов.  Объем 50мл. </w:t>
            </w:r>
            <w:r w:rsidRPr="00FE26A4">
              <w:rPr>
                <w:rFonts w:ascii="Times New Roman" w:hAnsi="Times New Roman" w:cs="Times New Roman"/>
                <w:szCs w:val="20"/>
              </w:rPr>
              <w:br/>
              <w:t>- Аспирационная игла 1.7 х 2.0 х 30мм.</w:t>
            </w:r>
            <w:r w:rsidRPr="00FE26A4">
              <w:rPr>
                <w:rFonts w:ascii="Times New Roman" w:hAnsi="Times New Roman" w:cs="Times New Roman"/>
                <w:szCs w:val="20"/>
              </w:rPr>
              <w:br/>
              <w:t>- Встроенный фильтр тонкой очистки 15 мкм</w:t>
            </w:r>
            <w:r w:rsidRPr="00FE26A4">
              <w:rPr>
                <w:rFonts w:ascii="Times New Roman" w:hAnsi="Times New Roman" w:cs="Times New Roman"/>
                <w:szCs w:val="20"/>
              </w:rPr>
              <w:br/>
              <w:t xml:space="preserve">- Минимальный остаточный объем, нестираемая четкая градуировка. </w:t>
            </w:r>
            <w:r w:rsidRPr="00FE26A4">
              <w:rPr>
                <w:rFonts w:ascii="Times New Roman" w:hAnsi="Times New Roman" w:cs="Times New Roman"/>
                <w:szCs w:val="20"/>
              </w:rPr>
              <w:br/>
              <w:t>- Герметичное и надежное винтовое соединение Люер лок.</w:t>
            </w:r>
            <w:r w:rsidRPr="00FE26A4">
              <w:rPr>
                <w:rFonts w:ascii="Times New Roman" w:hAnsi="Times New Roman" w:cs="Times New Roman"/>
                <w:szCs w:val="20"/>
              </w:rPr>
              <w:br/>
              <w:t>- Точное выполнение  пусковых параметров и равномерность инфузии.</w:t>
            </w:r>
            <w:r w:rsidRPr="00FE26A4">
              <w:rPr>
                <w:rFonts w:ascii="Times New Roman" w:hAnsi="Times New Roman" w:cs="Times New Roman"/>
                <w:szCs w:val="20"/>
              </w:rPr>
              <w:br/>
              <w:t>- Исключительные характеристики скольжения поршня.</w:t>
            </w:r>
            <w:r w:rsidRPr="00FE26A4">
              <w:rPr>
                <w:rFonts w:ascii="Times New Roman" w:hAnsi="Times New Roman" w:cs="Times New Roman"/>
                <w:szCs w:val="20"/>
              </w:rPr>
              <w:br/>
              <w:t xml:space="preserve">- Цилиндр и плунжер изготовлены из </w:t>
            </w:r>
            <w:r w:rsidRPr="00FE26A4">
              <w:rPr>
                <w:rFonts w:ascii="Times New Roman" w:hAnsi="Times New Roman" w:cs="Times New Roman"/>
                <w:szCs w:val="20"/>
              </w:rPr>
              <w:lastRenderedPageBreak/>
              <w:t>полипропилена.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w:t>
            </w:r>
            <w:r w:rsidR="00892CCE">
              <w:rPr>
                <w:rFonts w:ascii="Times New Roman" w:hAnsi="Times New Roman" w:cs="Times New Roman"/>
                <w:szCs w:val="20"/>
              </w:rPr>
              <w:t xml:space="preserve">           655</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892CCE" w:rsidP="00FE26A4">
            <w:pPr>
              <w:jc w:val="right"/>
              <w:rPr>
                <w:rFonts w:ascii="Times New Roman" w:hAnsi="Times New Roman" w:cs="Times New Roman"/>
                <w:szCs w:val="20"/>
              </w:rPr>
            </w:pPr>
            <w:r>
              <w:rPr>
                <w:rFonts w:ascii="Times New Roman" w:hAnsi="Times New Roman" w:cs="Times New Roman"/>
                <w:szCs w:val="20"/>
              </w:rPr>
              <w:t>13100</w:t>
            </w:r>
            <w:r w:rsidR="00FE26A4" w:rsidRPr="00FE26A4">
              <w:rPr>
                <w:rFonts w:ascii="Times New Roman" w:hAnsi="Times New Roman" w:cs="Times New Roman"/>
                <w:szCs w:val="20"/>
              </w:rPr>
              <w:t>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28</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оригинальные линии для внутривенных вливаний малых объемов</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Оригинальные линии перфузор стандарт 1,5 х 2,7 мм; длиной 150 см. Объем заполнения 2,91. </w:t>
            </w:r>
            <w:r w:rsidRPr="00FE26A4">
              <w:rPr>
                <w:rFonts w:ascii="Times New Roman" w:hAnsi="Times New Roman" w:cs="Times New Roman"/>
                <w:szCs w:val="20"/>
              </w:rPr>
              <w:br/>
              <w:t xml:space="preserve">Материал ПВХ.Без фталатов. </w:t>
            </w:r>
            <w:r w:rsidRPr="00FE26A4">
              <w:rPr>
                <w:rFonts w:ascii="Times New Roman" w:hAnsi="Times New Roman" w:cs="Times New Roman"/>
                <w:szCs w:val="20"/>
              </w:rPr>
              <w:br/>
              <w:t xml:space="preserve">Герметичные винтовые коннекторы  Luer lock предотврощают подтекание жидкости и попадание препаратов в насос. </w:t>
            </w:r>
            <w:r w:rsidRPr="00FE26A4">
              <w:rPr>
                <w:rFonts w:ascii="Times New Roman" w:hAnsi="Times New Roman" w:cs="Times New Roman"/>
                <w:szCs w:val="20"/>
              </w:rPr>
              <w:br/>
              <w:t>Устойчива к давлению до 2 бар.</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29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Канюля/катетер для периферического внутривенного доступа: 18G </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Канюля/катетер для периферического внутривенного доступа: 18G (1,3х90мм), скорость потока 80мл/мин; Дополнительный инъекционный безыгольный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розовый/белый. Используемые материалы: ПУР, ПП, ПЭ, акрилонитрилбутадиенстирол, силиконовый, каучук, хромо-никелевая сталь. Катетер: полиуретан (ПУР) с 4 встроенными рентгеноконтрастными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129</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25800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30</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Канюля/катетер для периферического внутривенного доступа: 24 G (0,7х19мм)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Канюля/катетер для периферического внутривенного доступа: 24 G (0,7х19мм), скорость потока 22 мл/мин; Дополнительный инъекционный безыгольный порт расположен по центру канюли и не позволяет смещаться катетеру. Порт может быть заблокирован при повороте на 180°. Эластичные крылья. Цветовая кодировка для легкого распознавания размера, желтый. Используемые материалы: ПУР, ПП, ПЭ, акрилонитрилбутадиенстирол, силиконовый, каучук, хромо-никелевая сталь. Катетер: полиуретан (ПУР) с 4 встроенными рентгеноконтрастными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129</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64500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31</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Канюля/катетер для периферического внутривенного доступа: 22 G (0,9х25мм)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Канюля/катетер для периферического внутривенного доступа: 22 G (0,9х25мм), скорость потока 36 мл/мин; Дополнительный инъекционный безыгольный порт расположен по центру канюли и не позволяет смещаться катетеру. Порт может быть заблокирован при повороте на 180°. Эластичные </w:t>
            </w:r>
            <w:r w:rsidRPr="00FE26A4">
              <w:rPr>
                <w:rFonts w:ascii="Times New Roman" w:hAnsi="Times New Roman" w:cs="Times New Roman"/>
                <w:szCs w:val="20"/>
              </w:rPr>
              <w:lastRenderedPageBreak/>
              <w:t>крылья. Цветовая кодировка для легкого распознавания размера, синий. Используемые материалы: ПУР, ПП, ПЭ, акрилонитрилбутадиенстирол, силиконовый, каучук, хромо-никелевая сталь. Катетер: полиуретан (ПУР) с 4 встроенными рентгеноконтрастными полосками.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129</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129000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32</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Иммунологический тест на определение уровня Тропонина (Th l)  Troponin Test</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 Troponin Test — это набор для иммунофлуоресцентного анализа, предназначенный</w:t>
            </w:r>
            <w:r w:rsidRPr="00FE26A4">
              <w:rPr>
                <w:rFonts w:ascii="Times New Roman" w:hAnsi="Times New Roman" w:cs="Times New Roman"/>
                <w:szCs w:val="20"/>
              </w:rPr>
              <w:br/>
              <w:t>для использования с анализаторами Quidel Triage ® для количественного определения тропонина</w:t>
            </w:r>
            <w:r w:rsidRPr="00FE26A4">
              <w:rPr>
                <w:rFonts w:ascii="Times New Roman" w:hAnsi="Times New Roman" w:cs="Times New Roman"/>
                <w:szCs w:val="20"/>
              </w:rPr>
              <w:br/>
              <w:t>I в образцах цельной крови или плазмы, защищенных от свертывания с помощью EDTA. Тест</w:t>
            </w:r>
            <w:r w:rsidRPr="00FE26A4">
              <w:rPr>
                <w:rFonts w:ascii="Times New Roman" w:hAnsi="Times New Roman" w:cs="Times New Roman"/>
                <w:szCs w:val="20"/>
              </w:rPr>
              <w:br/>
              <w:t>используется в качестве вспомогательного средства диагностики инфаркта (поражения) миокарда.</w:t>
            </w:r>
            <w:r w:rsidRPr="00FE26A4">
              <w:rPr>
                <w:rFonts w:ascii="Times New Roman" w:hAnsi="Times New Roman" w:cs="Times New Roman"/>
                <w:szCs w:val="20"/>
              </w:rPr>
              <w:br/>
              <w:t>Определяемые маркер:</w:t>
            </w:r>
            <w:r w:rsidRPr="00FE26A4">
              <w:rPr>
                <w:rFonts w:ascii="Times New Roman" w:hAnsi="Times New Roman" w:cs="Times New Roman"/>
                <w:szCs w:val="20"/>
              </w:rPr>
              <w:br/>
              <w:t>Troponin I – высокочувствительный кардиологический тропонин I;Для проведения анализа с помощью данного изделия требуется образец цельной крови или плазмы, полученный из вены, с добавлением антикоагулянта EDTA. Для достижения оптимальных результатов при взятии образцов рекомендуется использовать пластмассовые пробирки с покрытием из K2[EDTA].</w:t>
            </w:r>
            <w:r w:rsidRPr="00FE26A4">
              <w:rPr>
                <w:rFonts w:ascii="Times New Roman" w:hAnsi="Times New Roman" w:cs="Times New Roman"/>
                <w:szCs w:val="20"/>
              </w:rPr>
              <w:br/>
              <w:t>Диапазоны измерений:</w:t>
            </w:r>
            <w:r w:rsidRPr="00FE26A4">
              <w:rPr>
                <w:rFonts w:ascii="Times New Roman" w:hAnsi="Times New Roman" w:cs="Times New Roman"/>
                <w:szCs w:val="20"/>
              </w:rPr>
              <w:br/>
              <w:t>Тропонин I:  0,01—10 нг/мл</w:t>
            </w:r>
            <w:r w:rsidRPr="00FE26A4">
              <w:rPr>
                <w:rFonts w:ascii="Times New Roman" w:hAnsi="Times New Roman" w:cs="Times New Roman"/>
                <w:szCs w:val="20"/>
              </w:rPr>
              <w:br/>
              <w:t xml:space="preserve">Время измерения – не более  15 минут. Принцип измерения иммунофлуоресценция. </w:t>
            </w:r>
            <w:r w:rsidRPr="00FE26A4">
              <w:rPr>
                <w:rFonts w:ascii="Times New Roman" w:hAnsi="Times New Roman" w:cs="Times New Roman"/>
                <w:szCs w:val="20"/>
              </w:rPr>
              <w:br/>
              <w:t>Тестовые панели следует хранить в холодильнике при температуре 2—8 °C.</w:t>
            </w:r>
            <w:r w:rsidRPr="00FE26A4">
              <w:rPr>
                <w:rFonts w:ascii="Times New Roman" w:hAnsi="Times New Roman" w:cs="Times New Roman"/>
                <w:szCs w:val="20"/>
              </w:rPr>
              <w:br/>
              <w:t xml:space="preserve">В набор входят: </w:t>
            </w:r>
            <w:r w:rsidRPr="00FE26A4">
              <w:rPr>
                <w:rFonts w:ascii="Times New Roman" w:hAnsi="Times New Roman" w:cs="Times New Roman"/>
                <w:szCs w:val="20"/>
              </w:rPr>
              <w:br/>
              <w:t>25 тестовых панелей</w:t>
            </w:r>
            <w:r w:rsidRPr="00FE26A4">
              <w:rPr>
                <w:rFonts w:ascii="Times New Roman" w:hAnsi="Times New Roman" w:cs="Times New Roman"/>
                <w:szCs w:val="20"/>
              </w:rPr>
              <w:br/>
              <w:t>25 пипеток для переноса образца</w:t>
            </w:r>
            <w:r w:rsidRPr="00FE26A4">
              <w:rPr>
                <w:rFonts w:ascii="Times New Roman" w:hAnsi="Times New Roman" w:cs="Times New Roman"/>
                <w:szCs w:val="20"/>
              </w:rPr>
              <w:br/>
              <w:t>1 модуль CODE CHIP™ для реагентов</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220000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2200000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33</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трубка силиконовая для дренажей 5мм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трубка силиконовая для дренажей 5мм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м</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34</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катетор Фолея №16</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2-х ходовой №16 (латекс-каучук)</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368,87</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18443,5</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lastRenderedPageBreak/>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 xml:space="preserve">Поставка после подписания договора, по заявке </w:t>
            </w:r>
            <w:r w:rsidRPr="00FE26A4">
              <w:rPr>
                <w:rFonts w:ascii="Times New Roman" w:hAnsi="Times New Roman" w:cs="Times New Roman"/>
                <w:szCs w:val="20"/>
              </w:rPr>
              <w:lastRenderedPageBreak/>
              <w:t>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35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катетор Фолея №18</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2-х ходовой №18 (латекс-каучук)</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368,87</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18443,5</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Катетер Фолея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Катетер Фолея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356,33</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3563,3</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37</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Катетер Фолея 2-х ходовой однократного применения стерильный, размер 8, FR/CH; модификации: латексный с силиконовым покрытием, разновидность детский </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Катетер Фолея 2-х ходовой однократного применения стерильный, размер 8, FR/CH; модификации: латексный с силиконовым покрытием, разновидность детский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350,99</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3509,9</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38</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Катетер Фолея 2-х ходовой однократного применения стерильный, размер 10 FR/CH; модификации: латексный с силиконовым покрытием, разновидность детский </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Катетер Фолея 2-х ходовой однократного применения стерильный, размер 10 FR/CH; модификации: латексный с силиконовым покрытием, разновидность детский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351,01</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3510,1</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39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Катетер Фолея 2-х ходовой однократного применения стерильный, размерами: 12 FR/CH; </w:t>
            </w:r>
            <w:r w:rsidRPr="00FE26A4">
              <w:rPr>
                <w:rFonts w:ascii="Times New Roman" w:hAnsi="Times New Roman" w:cs="Times New Roman"/>
                <w:szCs w:val="20"/>
              </w:rPr>
              <w:lastRenderedPageBreak/>
              <w:t xml:space="preserve">модификации: латексный с силиконовым покрытием, разновидности стандартный </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 xml:space="preserve">Катетер Фолея 2-х ходовой однократного применения стерильный, размерами: 12 FR/CH; модификации: латексный с силиконовым покрытием, разновидности стандартный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265,88</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2658,8</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 Пресновка, ул. </w:t>
            </w:r>
            <w:r w:rsidRPr="00FE26A4">
              <w:rPr>
                <w:rFonts w:ascii="Times New Roman" w:hAnsi="Times New Roman" w:cs="Times New Roman"/>
                <w:szCs w:val="20"/>
              </w:rPr>
              <w:lastRenderedPageBreak/>
              <w:t>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40</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Катетер Фолея 2-х ходовой однократного применения стерильный, размер 14 FR/CH; модификации: латексный с силиконовым покрытием; разновидности стандартный </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Катетер Фолея 2-х ходовой однократного применения стерильный, размер 14 FR/CH; модификации: латексный с силиконовым покрытием; разновидности стандартный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265,88</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2658,8</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41</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Скальпель стерильный однократного применения,лезвие №24,с защитным колпачком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Скальпель стерильный, однократного применения, с размерами лезвий  №24 в упаковке №10 Варианты исполнения МАЛЫЙ СКАЛЬПЕЛЬ стерильный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192,76</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115656</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42</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b/>
                <w:bCs/>
                <w:color w:val="000000"/>
                <w:szCs w:val="20"/>
              </w:rPr>
            </w:pPr>
            <w:r w:rsidRPr="00FE26A4">
              <w:rPr>
                <w:rFonts w:ascii="Times New Roman" w:hAnsi="Times New Roman" w:cs="Times New Roman"/>
                <w:b/>
                <w:bCs/>
                <w:color w:val="000000"/>
                <w:szCs w:val="20"/>
              </w:rPr>
              <w:t>Тест для периодического испытания парового стерилизатора на полноту удаления воздуха из стерилизационной камеры.</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Индикаторы должны соответствовать классу 2 (специальные индикаторы) по</w:t>
            </w:r>
            <w:r w:rsidRPr="00FE26A4">
              <w:rPr>
                <w:rFonts w:ascii="Times New Roman" w:hAnsi="Times New Roman" w:cs="Times New Roman"/>
                <w:szCs w:val="20"/>
              </w:rPr>
              <w:br/>
              <w:t>классификации ГОСТ ISO 11140-1-2011, отвечает требованиям ГОСТ ISO 11140-4-2011, ГОСТ ISO 11140-5-2011.пройти испытания на аттестованном оборудовании и иметь соответствующий паспорт на каждую партию. Индикаторы должны представлять собой многослойный пакет из инертной бумажной загрузки с индикаторным листом в центре, обернут в упаковочную бумагу. Обратная сторона с липким слоем для фиксации в документе архива.</w:t>
            </w:r>
            <w:r w:rsidRPr="00FE26A4">
              <w:rPr>
                <w:rFonts w:ascii="Times New Roman" w:hAnsi="Times New Roman" w:cs="Times New Roman"/>
                <w:szCs w:val="20"/>
              </w:rPr>
              <w:br/>
              <w:t>Тест-пакет предназначен для периодического испытания паровых стерилизаторов на паропроницаемость и на удаление воздуха из стерилизационной камеры. На обертке Тест-пакета должен быть нанесен индикатор класса 1 (по ГОСТ ISO 11140-1-2011)</w:t>
            </w:r>
            <w:r w:rsidRPr="00FE26A4">
              <w:rPr>
                <w:rFonts w:ascii="Times New Roman" w:hAnsi="Times New Roman" w:cs="Times New Roman"/>
                <w:szCs w:val="20"/>
              </w:rPr>
              <w:br/>
              <w:t xml:space="preserve">Тест-пакет используется в тестовых циклах: с циклической откачкой воздуха форвакуумным насосом 121+3/15+1; 134+3/3,5+0,5; продувка паром 120+2/25+2,5; 126±2/20+2; 132±2/13+1,5.Комплект </w:t>
            </w:r>
            <w:r w:rsidRPr="00FE26A4">
              <w:rPr>
                <w:rFonts w:ascii="Times New Roman" w:hAnsi="Times New Roman" w:cs="Times New Roman"/>
                <w:szCs w:val="20"/>
              </w:rPr>
              <w:lastRenderedPageBreak/>
              <w:t>состоит из 6 тест-пакетов.</w:t>
            </w:r>
            <w:r w:rsidRPr="00FE26A4">
              <w:rPr>
                <w:rFonts w:ascii="Times New Roman" w:hAnsi="Times New Roman" w:cs="Times New Roman"/>
                <w:szCs w:val="20"/>
              </w:rPr>
              <w:br/>
              <w:t>На обертке Тест-пакета указаны наименование индикатора, срок годности, номер</w:t>
            </w:r>
            <w:r w:rsidRPr="00FE26A4">
              <w:rPr>
                <w:rFonts w:ascii="Times New Roman" w:hAnsi="Times New Roman" w:cs="Times New Roman"/>
                <w:szCs w:val="20"/>
              </w:rPr>
              <w:br/>
              <w:t>партии, штамп ОТК и реквизиты предприятия-изготовителя. Хранить Тест-пакет до</w:t>
            </w:r>
            <w:r w:rsidRPr="00FE26A4">
              <w:rPr>
                <w:rFonts w:ascii="Times New Roman" w:hAnsi="Times New Roman" w:cs="Times New Roman"/>
                <w:szCs w:val="20"/>
              </w:rPr>
              <w:br/>
              <w:t>использования следует в упаковке изготовителя при температуре от +5°С до +40°С и</w:t>
            </w:r>
            <w:r w:rsidRPr="00FE26A4">
              <w:rPr>
                <w:rFonts w:ascii="Times New Roman" w:hAnsi="Times New Roman" w:cs="Times New Roman"/>
                <w:szCs w:val="20"/>
              </w:rPr>
              <w:br/>
              <w:t>относительной влажности не выше 80%, в защищённом от солнечного света месте.</w:t>
            </w:r>
            <w:r w:rsidRPr="00FE26A4">
              <w:rPr>
                <w:rFonts w:ascii="Times New Roman" w:hAnsi="Times New Roman" w:cs="Times New Roman"/>
                <w:szCs w:val="20"/>
              </w:rPr>
              <w:br/>
              <w:t>Гарантийный срок годности 48 месяцев.</w:t>
            </w:r>
            <w:r w:rsidRPr="00FE26A4">
              <w:rPr>
                <w:rFonts w:ascii="Times New Roman" w:hAnsi="Times New Roman" w:cs="Times New Roman"/>
                <w:szCs w:val="20"/>
              </w:rPr>
              <w:br/>
              <w:t>Использованные индикаторные листы после снятия защитной бумаги с липкогослоя, необходимо подклеивать в «Журнал контроля работы стерилизаторов …» (форма257/у) и хранить в качестве документа архива не менее 12 месяцев.</w:t>
            </w:r>
            <w:r w:rsidRPr="00FE26A4">
              <w:rPr>
                <w:rFonts w:ascii="Times New Roman" w:hAnsi="Times New Roman" w:cs="Times New Roman"/>
                <w:szCs w:val="20"/>
              </w:rPr>
              <w:br/>
              <w:t>Тест-пакет и входящие в его состав компоненты не оказывают вредного</w:t>
            </w:r>
            <w:r w:rsidRPr="00FE26A4">
              <w:rPr>
                <w:rFonts w:ascii="Times New Roman" w:hAnsi="Times New Roman" w:cs="Times New Roman"/>
                <w:szCs w:val="20"/>
              </w:rPr>
              <w:br/>
              <w:t>воздействия на человека и окружающую среду, не требуют соблюдения особых мер</w:t>
            </w:r>
            <w:r w:rsidRPr="00FE26A4">
              <w:rPr>
                <w:rFonts w:ascii="Times New Roman" w:hAnsi="Times New Roman" w:cs="Times New Roman"/>
                <w:szCs w:val="20"/>
              </w:rPr>
              <w:br/>
              <w:t>безопасности и могут утилизироваться как безопасные медицинские отходы класса 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18000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18000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lastRenderedPageBreak/>
              <w:t>43</w:t>
            </w:r>
          </w:p>
        </w:tc>
        <w:tc>
          <w:tcPr>
            <w:tcW w:w="2383" w:type="dxa"/>
            <w:tcBorders>
              <w:top w:val="nil"/>
              <w:left w:val="nil"/>
              <w:bottom w:val="nil"/>
              <w:right w:val="nil"/>
            </w:tcBorders>
            <w:shd w:val="clear" w:color="auto" w:fill="auto"/>
            <w:vAlign w:val="bottom"/>
          </w:tcPr>
          <w:p w:rsidR="00FE26A4" w:rsidRPr="00FE26A4" w:rsidRDefault="00FE26A4" w:rsidP="00FE26A4">
            <w:pPr>
              <w:jc w:val="both"/>
              <w:rPr>
                <w:rFonts w:ascii="Times New Roman" w:hAnsi="Times New Roman" w:cs="Times New Roman"/>
                <w:color w:val="000000"/>
                <w:szCs w:val="20"/>
              </w:rPr>
            </w:pPr>
            <w:r w:rsidRPr="00FE26A4">
              <w:rPr>
                <w:rFonts w:ascii="Times New Roman" w:hAnsi="Times New Roman" w:cs="Times New Roman"/>
                <w:color w:val="000000"/>
                <w:szCs w:val="20"/>
              </w:rPr>
              <w:t xml:space="preserve">1)    </w:t>
            </w:r>
            <w:r w:rsidRPr="00FE26A4">
              <w:rPr>
                <w:rFonts w:ascii="Times New Roman" w:hAnsi="Times New Roman" w:cs="Times New Roman"/>
                <w:i/>
                <w:iCs/>
                <w:color w:val="000000"/>
                <w:szCs w:val="20"/>
              </w:rPr>
              <w:t xml:space="preserve">Индикатор контроля паровой стерилизации коротких режимов, класс 4 134/5.№1000 </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spacing w:after="240"/>
              <w:rPr>
                <w:rFonts w:ascii="Times New Roman" w:hAnsi="Times New Roman" w:cs="Times New Roman"/>
                <w:szCs w:val="20"/>
              </w:rPr>
            </w:pPr>
            <w:r w:rsidRPr="00FE26A4">
              <w:rPr>
                <w:rFonts w:ascii="Times New Roman" w:hAnsi="Times New Roman" w:cs="Times New Roman"/>
                <w:szCs w:val="20"/>
              </w:rPr>
              <w:t>Индикаторы паровой стерилизации коротких режимов 134/5предназначены для оперативного визуального контроля соблюдения критических параметров паровой стерилизации – температуры стерилизации, времени стерилизационной выдержки и наличия насыщенного водяного пара - в камере стерилизатора (снаружи упаковок и изделий) и внутри упаковок и медицинских изделий – в паровых стерилизаторах с удалением воздуха из стерилизационной камеры методом многоступенчатого вакуумирования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4300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43000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8D32A4" w:rsidP="008D32A4">
            <w:pPr>
              <w:rPr>
                <w:rFonts w:ascii="Times New Roman" w:hAnsi="Times New Roman" w:cs="Times New Roman"/>
                <w:lang w:val="kk-KZ"/>
              </w:rPr>
            </w:pPr>
            <w:r>
              <w:rPr>
                <w:rFonts w:ascii="Times New Roman" w:hAnsi="Times New Roman" w:cs="Times New Roman"/>
                <w:lang w:val="kk-KZ"/>
              </w:rPr>
              <w:t>44</w:t>
            </w:r>
          </w:p>
        </w:tc>
        <w:tc>
          <w:tcPr>
            <w:tcW w:w="2383" w:type="dxa"/>
            <w:tcBorders>
              <w:top w:val="single" w:sz="4" w:space="0" w:color="auto"/>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шприц  с сухим гепарином для анализов газов крови 2мл</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представляет собой стандартный пластиковый шприц с градуировкой на корпусе, снабженный поршнем с мембраной, что позволяет выполнять наполнение шприца до заданного объема, а также колпачком для закрытия кончика шприца после взятия образца. Устройство содержит сбалансированный кальцием раствор гепарина лития, нанесенный на внутреннюю поверхность корпуса шприца путем напыления. Данный раствор </w:t>
            </w:r>
            <w:r w:rsidRPr="00FE26A4">
              <w:rPr>
                <w:rFonts w:ascii="Times New Roman" w:hAnsi="Times New Roman" w:cs="Times New Roman"/>
                <w:szCs w:val="20"/>
              </w:rPr>
              <w:lastRenderedPageBreak/>
              <w:t>оказывает антикоагулирующее воздействие на образцы цельной крови.</w:t>
            </w:r>
            <w:r w:rsidRPr="00FE26A4">
              <w:rPr>
                <w:rFonts w:ascii="Times New Roman" w:hAnsi="Times New Roman" w:cs="Times New Roman"/>
                <w:szCs w:val="20"/>
              </w:rPr>
              <w:br/>
              <w:t>Шприц для взятия артериальной крови предназначен для взятия артериальной крови с использованием методики самозаполнения или аспирационной методики. Шприц для взятия артериальной крови используется для чрескожного взятия цельной крови из артериального катетера. В случае применения методики самозаполнения пользователь задает необходимый объем крови и наполняет шприц под воздействием артериального давления через отверстие. Не менее 50 шт.  в упаковке.</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22000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66000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45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Устройство многократного отбора медикаментов.</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Устройство многократного отбора медикаментов мини спайк, канюля аспирационная - используются для забора жидкого лекарственного средства из многодозных  полимерных и стеклянных контейнеров. В результате получается многоразовое применение (отмеривание) жидкого лекарственного средства из одного флакона при сохранении стерильности.</w:t>
            </w:r>
            <w:r w:rsidRPr="00FE26A4">
              <w:rPr>
                <w:rFonts w:ascii="Times New Roman" w:hAnsi="Times New Roman" w:cs="Times New Roman"/>
                <w:szCs w:val="20"/>
              </w:rPr>
              <w:br/>
              <w:t>Область применения:</w:t>
            </w:r>
            <w:r w:rsidRPr="00FE26A4">
              <w:rPr>
                <w:rFonts w:ascii="Times New Roman" w:hAnsi="Times New Roman" w:cs="Times New Roman"/>
                <w:szCs w:val="20"/>
              </w:rPr>
              <w:br/>
              <w:t>- забор жидкого лекарственного средства из многодозных флаконов для использования в инъекциях;</w:t>
            </w:r>
            <w:r w:rsidRPr="00FE26A4">
              <w:rPr>
                <w:rFonts w:ascii="Times New Roman" w:hAnsi="Times New Roman" w:cs="Times New Roman"/>
                <w:szCs w:val="20"/>
              </w:rPr>
              <w:br/>
              <w:t>- забор жидкого лекарственного средства из многодозных флаконов для использования в инъекциях с дополнительной фильтрацией жидкости;</w:t>
            </w:r>
            <w:r w:rsidRPr="00FE26A4">
              <w:rPr>
                <w:rFonts w:ascii="Times New Roman" w:hAnsi="Times New Roman" w:cs="Times New Roman"/>
                <w:szCs w:val="20"/>
              </w:rPr>
              <w:br/>
              <w:t>- приготовление готовых к использованию инъекций;</w:t>
            </w:r>
            <w:r w:rsidRPr="00FE26A4">
              <w:rPr>
                <w:rFonts w:ascii="Times New Roman" w:hAnsi="Times New Roman" w:cs="Times New Roman"/>
                <w:szCs w:val="20"/>
              </w:rPr>
              <w:br/>
              <w:t>-  используется для приготовление цитостатических инъекций;</w:t>
            </w:r>
            <w:r w:rsidRPr="00FE26A4">
              <w:rPr>
                <w:rFonts w:ascii="Times New Roman" w:hAnsi="Times New Roman" w:cs="Times New Roman"/>
                <w:szCs w:val="20"/>
              </w:rPr>
              <w:br/>
              <w:t>- применимо для обычных флаконов объемом 3 - 1000 мл.</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325000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46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Дыхательный фильтр с портом для мониторинга газов 32 мл</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Дыхательный фильтр электростатический с портом Luer Port 32мл</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540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54000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47</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Трёхходовой кран ,синий</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Трехходовой кран для инфузионной терапии и мониторинга, синий, оборот крана 360º, точная регулировка благодаря тактильному контролю, соединения Луэр Лок. Повышенная механическая и химическая устойчивость, в т.ч. липидустойчивость, </w:t>
            </w:r>
            <w:r w:rsidRPr="00FE26A4">
              <w:rPr>
                <w:rFonts w:ascii="Times New Roman" w:hAnsi="Times New Roman" w:cs="Times New Roman"/>
                <w:szCs w:val="20"/>
              </w:rPr>
              <w:lastRenderedPageBreak/>
              <w:t xml:space="preserve">при продолжительности контакта до 96 часов. Подходят для использования с аппаратами для вливаний под давлением до 2 бар в соответствии с ISO 8536-10. Изготовлен из полиамида, полипропилена, поликарбоната, полистерола. Не содержит латекс, ПВХ, ДЭГФ. Стерильный, для однократного применения.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48</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Зонд Блэкмора</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bookmarkStart w:id="0" w:name="RANGE!H51"/>
            <w:r w:rsidRPr="00FE26A4">
              <w:rPr>
                <w:rFonts w:ascii="Times New Roman" w:hAnsi="Times New Roman" w:cs="Times New Roman"/>
                <w:szCs w:val="20"/>
              </w:rPr>
              <w:t>Зонд Блэкмора (зонд для остановки кровотечения из варикозно-расширенных вен пищевода) представляет собой трубку с двумя баллонами, закругленным дистальным концом с отверстиями для аспираци и контроля эффективности гемостаза. Размер 21 СН (для взрослых). Желудочный (дистальный) баллон круглой формы, пищеводный (проксимальный) - цилиндрической.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пищеводного.</w:t>
            </w:r>
            <w:bookmarkEnd w:id="0"/>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49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EPOC DGЕM одноразова ятест карта,для определения газов,электролитов и метаболитов в крови №50</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EPOC DGЕM одноразова ятест карта,для определения газов,электролитов и метаболитов в крови №50</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260000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520000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50</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ЭКГ электроды одноразовые</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Электрод одноразовый для ЭКГ без коннекторов жидкогелевый предназначен для длительных процедур и стресс-тестирования. Электрод содержит жидкий гель, обладает высокой проводящей способностью. Специальная формула геля обеспечивает хорошее электрическое реагирование и снижает кожную сопротивляемость, что помогает избежать дрейфа нулевой линии и обеспечивает прочную и точную электрокардиограмму как в первый раз, так и во все другие разы.  </w:t>
            </w:r>
            <w:r w:rsidRPr="00FE26A4">
              <w:rPr>
                <w:rFonts w:ascii="Times New Roman" w:hAnsi="Times New Roman" w:cs="Times New Roman"/>
                <w:szCs w:val="20"/>
              </w:rPr>
              <w:br/>
              <w:t xml:space="preserve">Размер: 50 х 48 мм.  Токопроводящая среда: LGLT жидкий гельдлительного использования. Основа: полиуретановая пена, толщиной не менее 1,0 мм. Губка: вспененный полиуретан, заполненный гелем.  Клеевая основа: акрил. Тип коннектора: «кнопка», нержавеющая сталь. Контактная поверхность (сенсор) из стеклонаполненного </w:t>
            </w:r>
            <w:r w:rsidRPr="00FE26A4">
              <w:rPr>
                <w:rFonts w:ascii="Times New Roman" w:hAnsi="Times New Roman" w:cs="Times New Roman"/>
                <w:szCs w:val="20"/>
              </w:rPr>
              <w:lastRenderedPageBreak/>
              <w:t>акрилонитрилбутадиенстирола (ABS), покрыта: серебро / хлорид серебра (Ag / AgCI).  Время фиксации электрода на теле пациента: до 72 часов.</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37</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37000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51</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color w:val="333333"/>
                <w:szCs w:val="20"/>
              </w:rPr>
            </w:pPr>
            <w:r w:rsidRPr="00FE26A4">
              <w:rPr>
                <w:rFonts w:ascii="Times New Roman" w:hAnsi="Times New Roman" w:cs="Times New Roman"/>
                <w:color w:val="333333"/>
                <w:szCs w:val="20"/>
              </w:rPr>
              <w:t>Крафт-пакет для стерилизации и хранения инструментов</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Крафт-пакет для стерилизации и хранения инструментов, 270*350 мм, с индикатором, 100 шт. Пакеты представляют собой прямоугольный конверт с двумя склеенными боковыми и нижними швами. На выступающей части обратной стороны пакеты (клапане) нанесен липкий слой, защищенный антиадгезивной бумагой. На лицевой стороне пакета имеется химический индикатор</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52</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color w:val="333333"/>
                <w:szCs w:val="20"/>
              </w:rPr>
            </w:pPr>
            <w:r w:rsidRPr="00FE26A4">
              <w:rPr>
                <w:rFonts w:ascii="Times New Roman" w:hAnsi="Times New Roman" w:cs="Times New Roman"/>
                <w:color w:val="333333"/>
                <w:szCs w:val="20"/>
              </w:rPr>
              <w:t>Крафт-пакет для стерилизации и хранения инструментов</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Крафт-пакет для стерилизации и хранения инструментов, 300*390 мм, с индикатором, 100 шт. Пакеты представляют собой прямоугольный конверт с двумя склеенными боковыми и нижними швами. На выступающей части обратной стороны пакеты (клапане) нанесен липкий слой, защищенный антиадгезивной бумагой. На лицевой стороне пакета имеется химический индикатор</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53</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color w:val="333333"/>
                <w:szCs w:val="20"/>
              </w:rPr>
            </w:pPr>
            <w:r w:rsidRPr="00FE26A4">
              <w:rPr>
                <w:rFonts w:ascii="Times New Roman" w:hAnsi="Times New Roman" w:cs="Times New Roman"/>
                <w:color w:val="333333"/>
                <w:szCs w:val="20"/>
              </w:rPr>
              <w:t>Крафт-пакет для стерилизации и хранения инструментов</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ind w:firstLineChars="100" w:firstLine="200"/>
              <w:rPr>
                <w:rFonts w:ascii="Times New Roman" w:hAnsi="Times New Roman" w:cs="Times New Roman"/>
                <w:color w:val="333333"/>
                <w:szCs w:val="20"/>
              </w:rPr>
            </w:pPr>
            <w:r w:rsidRPr="00FE26A4">
              <w:rPr>
                <w:rFonts w:ascii="Times New Roman" w:hAnsi="Times New Roman" w:cs="Times New Roman"/>
                <w:color w:val="333333"/>
                <w:szCs w:val="20"/>
              </w:rPr>
              <w:t>Крафт-пакет для стерилизации и хранения инструментов, 230*280 мм, с индикатором, 100 шт. Пакеты представляют собой прямоугольный конверт с двумя склеенными боковыми и нижними швами. На выступающей части обратной стороны пакеты (клапане) нанесен липкий слой, защищенный антиадгезивной бумагой. На лицевой стороне пакета имеется химический индикатор</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97500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54</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color w:val="333333"/>
                <w:szCs w:val="20"/>
              </w:rPr>
            </w:pPr>
            <w:r w:rsidRPr="00FE26A4">
              <w:rPr>
                <w:rFonts w:ascii="Times New Roman" w:hAnsi="Times New Roman" w:cs="Times New Roman"/>
                <w:color w:val="333333"/>
                <w:szCs w:val="20"/>
              </w:rPr>
              <w:t>Крафт-пакет для стерилизации и хранения инструментов</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ind w:firstLineChars="100" w:firstLine="200"/>
              <w:rPr>
                <w:rFonts w:ascii="Times New Roman" w:hAnsi="Times New Roman" w:cs="Times New Roman"/>
                <w:color w:val="333333"/>
                <w:szCs w:val="20"/>
              </w:rPr>
            </w:pPr>
            <w:r w:rsidRPr="00FE26A4">
              <w:rPr>
                <w:rFonts w:ascii="Times New Roman" w:hAnsi="Times New Roman" w:cs="Times New Roman"/>
                <w:color w:val="333333"/>
                <w:szCs w:val="20"/>
              </w:rPr>
              <w:t>Крафт-пакет для стерилизации и хранения инструментов, 150*200 мм, с индикатором, 100 шт. Пакеты представляют собой прямоугольный конверт с двумя склеенными боковыми и нижними швами. На выступающей части обратной стороны пакеты (клапане) нанесен липкий слой, защищенный антиадгезивной бумагой. На лицевой стороне пакета имеется химический индикатор</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66000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55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Трубка эндотрахеальная с манжетой №8,5</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атравматичным дистальным кончиком с глазком Мерфи, встроенная </w:t>
            </w:r>
            <w:r w:rsidRPr="00FE26A4">
              <w:rPr>
                <w:rFonts w:ascii="Times New Roman" w:hAnsi="Times New Roman" w:cs="Times New Roman"/>
                <w:szCs w:val="20"/>
              </w:rPr>
              <w:lastRenderedPageBreak/>
              <w:t>в стенку трубки рентгеноконтрастная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8,5. Упаковка: стерильно упакованная. Срок годности: 5 лет от даты изготовления.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17500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56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Трубка эндотрахеальная с манжетой №8,0</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атравматичным дистальным кончиком с глазком Мерфи, встроенная в стенку трубки рентгеноконтрастная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8,0. Упаковка: стерильно упакованная. Срок годности: 5 лет от даты изготовления.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17500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57</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Трубка эндотрахеальная с манжетой №7,5</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атравматичным дистальным кончиком с глазком Мерфи, встроенная в стенку трубки рентгеноконтрастная полоска для визуализации положения трубки, манжета низкого </w:t>
            </w:r>
            <w:r w:rsidRPr="00FE26A4">
              <w:rPr>
                <w:rFonts w:ascii="Times New Roman" w:hAnsi="Times New Roman" w:cs="Times New Roman"/>
                <w:szCs w:val="20"/>
              </w:rPr>
              <w:lastRenderedPageBreak/>
              <w:t>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7,5. Упаковка: стерильно упакованная. Срок годности: 5 лет от даты изготовления.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17500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58</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Трубка эндотрахеальная с манжетой №1,5</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атравматичным дистальным кончиком с глазком Мерфи, встроенная в стенку трубки рентгеноконтрастная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1,5. Упаковка: стерильно упакованная. Срок годности: 5 лет от даты изготовления.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59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Трубка эндотрахеальная с манжетой №2,0</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 Прозрачная, стандартно изогнутая устойчивая к перегибу трубка, с округлым атравматичным дистальным кончиком с глазком Мерфи, встроенная в стенку трубки рентгеноконтрастная полоска для визуализации положения трубки, манжета низкого давления большого объема, встроенная в переднюю стенку трубка регулирования давления в манжете с </w:t>
            </w:r>
            <w:r w:rsidRPr="00FE26A4">
              <w:rPr>
                <w:rFonts w:ascii="Times New Roman" w:hAnsi="Times New Roman" w:cs="Times New Roman"/>
                <w:szCs w:val="20"/>
              </w:rPr>
              <w:lastRenderedPageBreak/>
              <w:t>индикаторным баллончиком с автоматическим металлическим клапаном. Встроенный в проксимальное отверстие трубки несъёмный коннектор 15М с упорами и противоскользящим рифлением. Маркировка: производитель, оцифрованные риски глубины введения, внутренний (ID) и внешний (OD) диаметры воздуховода. Размер 2,0. Упаковка: стерильно упакованная. Срок годности: 5 лет от даты изготовления.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60</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сетка эндопротез 6*11см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444444"/>
                <w:szCs w:val="20"/>
              </w:rPr>
            </w:pPr>
            <w:r w:rsidRPr="00FE26A4">
              <w:rPr>
                <w:rFonts w:ascii="Times New Roman" w:hAnsi="Times New Roman" w:cs="Times New Roman"/>
                <w:color w:val="444444"/>
                <w:szCs w:val="20"/>
              </w:rPr>
              <w:t>Проленовая сетка 6 см на 11 см – это не рассасывающаяся полипропиленовая сетка, которая применяется для укрепления стенок брюшной полости при хирургическом лечении грыж и опущений внутренних органов.</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r>
              <w:rPr>
                <w:rFonts w:ascii="Times New Roman" w:hAnsi="Times New Roman" w:cs="Times New Roman"/>
                <w:szCs w:val="20"/>
              </w:rPr>
              <w:t>.</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61</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сетка эндопротез 30*30см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444444"/>
                <w:szCs w:val="20"/>
              </w:rPr>
            </w:pPr>
            <w:r w:rsidRPr="00FE26A4">
              <w:rPr>
                <w:rFonts w:ascii="Times New Roman" w:hAnsi="Times New Roman" w:cs="Times New Roman"/>
                <w:color w:val="444444"/>
                <w:szCs w:val="20"/>
              </w:rPr>
              <w:t>Проленовая сетка 30 см на 30 см – это не рассасывающаяся полипропиленовая сетка, которая применяется для укрепления стенок брюшной полости при хирургическом лечении грыж и опущений внутренних органов.</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63</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Бумага диаграммная 110х25х12 (наруж)</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Основа - термобумага. Ширина ленты - 110 мм Длина ленты в рулоне - 25 м Внутренний диаметр втулки - 12 мм Цвет сетки - розовый Намотка - сеткой наружу рулона Толщина бумаги - 60 мкм Плотность бумаги - 55 гр/м2</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1600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64</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Certofix® Mono (Цертофикс Моно) с одноканальным центральным венозным катетером для постановки по методу Сельдингера</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Certofix® Mono Е420: набор однопросветного катетера для катетеризации верхней полой вены по методу Сельдингера:  </w:t>
            </w:r>
            <w:r w:rsidRPr="00FE26A4">
              <w:rPr>
                <w:rFonts w:ascii="Times New Roman" w:hAnsi="Times New Roman" w:cs="Times New Roman"/>
                <w:szCs w:val="20"/>
              </w:rPr>
              <w:br/>
              <w:t xml:space="preserve">Пункционная игла Сельдингера тонкостенная, с овальным срезом, G18 (1.3 x 70 мм), профилированный прозрачный павильон;  </w:t>
            </w:r>
            <w:r w:rsidRPr="00FE26A4">
              <w:rPr>
                <w:rFonts w:ascii="Times New Roman" w:hAnsi="Times New Roman" w:cs="Times New Roman"/>
                <w:szCs w:val="20"/>
              </w:rPr>
              <w:br/>
              <w:t>Одноканальный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G14/F6 (1.4 х 2.1мм х 20см), скорость потока 85 мл/мин.</w:t>
            </w:r>
            <w:r w:rsidRPr="00FE26A4">
              <w:rPr>
                <w:rFonts w:ascii="Times New Roman" w:hAnsi="Times New Roman" w:cs="Times New Roman"/>
                <w:szCs w:val="20"/>
              </w:rPr>
              <w:br/>
              <w:t xml:space="preserve">Нитиноловый проводник 0.89мм х 0,035'' х 50см с гибким J-наконечником (изгибоустойчивый) в эргономичном держателе, нестираемая разметка длины; с направителем. Дилататор. Заглушка c </w:t>
            </w:r>
            <w:r w:rsidRPr="00FE26A4">
              <w:rPr>
                <w:rFonts w:ascii="Times New Roman" w:hAnsi="Times New Roman" w:cs="Times New Roman"/>
                <w:szCs w:val="20"/>
              </w:rPr>
              <w:lastRenderedPageBreak/>
              <w:t xml:space="preserve">инъекционной мембраной Ин-стоппер по числу каналов катетера, объем заполнения 0,16. Не содержит ДЭГФ и латекс. Стерильный, для однократного применения.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65</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Certofix® Mono (Цертофикс Моно) с одноканальным центральным венозным катетером для постановки по методу Сельдингера</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Certofix® Mono Е320: набор однопросветного катетера для катетеризации верхней полой вены по методу Сельдингера:  </w:t>
            </w:r>
            <w:r w:rsidRPr="00FE26A4">
              <w:rPr>
                <w:rFonts w:ascii="Times New Roman" w:hAnsi="Times New Roman" w:cs="Times New Roman"/>
                <w:szCs w:val="20"/>
              </w:rPr>
              <w:br/>
              <w:t xml:space="preserve">Пункционная игла Сельдингера тонкостенная, с овальным срезом, G18 (1.3 x 70 мм), профилированный прозрачный павильон;  </w:t>
            </w:r>
            <w:r w:rsidRPr="00FE26A4">
              <w:rPr>
                <w:rFonts w:ascii="Times New Roman" w:hAnsi="Times New Roman" w:cs="Times New Roman"/>
                <w:szCs w:val="20"/>
              </w:rPr>
              <w:br/>
              <w:t>Одноканальный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G16/F5 (1.1 х 1.7мм х 20см), скорость потока 45 мл/мин.</w:t>
            </w:r>
            <w:r w:rsidRPr="00FE26A4">
              <w:rPr>
                <w:rFonts w:ascii="Times New Roman" w:hAnsi="Times New Roman" w:cs="Times New Roman"/>
                <w:szCs w:val="20"/>
              </w:rPr>
              <w:br/>
              <w:t>Нитиноловый проводник 0.89мм х 0,035'' х 50см с гибким J-наконечником (изгибоустойчивый) в эргономичном держателе, нестираемая разметка длины; с направителем. Дилататор. Заглушка c инъекционной мембраной Ин-стоппер по числу каналов катетера, объем заполнения 0,16. Не содержит ДЭГФ и латекс. Стерильный, для однократного применения.</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1600000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66</w:t>
            </w:r>
          </w:p>
        </w:tc>
        <w:tc>
          <w:tcPr>
            <w:tcW w:w="2383"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Certofix® Mono (Цертофикс Моно) с одноканальным центральным венозным катетером для постановки по методу Сельдингера</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Certofix® Mono Е220: набор однопросветного катетера для катетеризации верхней полой вены по методу Сельдингера:  </w:t>
            </w:r>
            <w:r w:rsidRPr="00FE26A4">
              <w:rPr>
                <w:rFonts w:ascii="Times New Roman" w:hAnsi="Times New Roman" w:cs="Times New Roman"/>
                <w:szCs w:val="20"/>
              </w:rPr>
              <w:br/>
              <w:t xml:space="preserve">Пункционная игла Сельдингера тонкостенная, с овальным срезом, G20 (0.95 x 50 мм), профилированный прозрачный павильон;  </w:t>
            </w:r>
            <w:r w:rsidRPr="00FE26A4">
              <w:rPr>
                <w:rFonts w:ascii="Times New Roman" w:hAnsi="Times New Roman" w:cs="Times New Roman"/>
                <w:szCs w:val="20"/>
              </w:rPr>
              <w:br/>
              <w:t>Одноканальный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G18/F4 (0.8 х 1.4мм х 20см), скорость потока 13 мл/мин.</w:t>
            </w:r>
            <w:r w:rsidRPr="00FE26A4">
              <w:rPr>
                <w:rFonts w:ascii="Times New Roman" w:hAnsi="Times New Roman" w:cs="Times New Roman"/>
                <w:szCs w:val="20"/>
              </w:rPr>
              <w:br/>
              <w:t xml:space="preserve">Нитиноловый проводник 0.63мм х 0,025'' х 50см с гибким J-наконечником (изгибоустойчивый) в </w:t>
            </w:r>
            <w:r w:rsidRPr="00FE26A4">
              <w:rPr>
                <w:rFonts w:ascii="Times New Roman" w:hAnsi="Times New Roman" w:cs="Times New Roman"/>
                <w:szCs w:val="20"/>
              </w:rPr>
              <w:lastRenderedPageBreak/>
              <w:t xml:space="preserve">эргономичном держателе, нестираемая разметка длины; с направителем. Дилататор. Заглушка c инъекционной мембраной Ин-стоппер по числу каналов катетера, объем заполнения 0,16. Не содержит ДЭГФ и латекс. Стерильный, для однократного применения.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 </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67</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Пенкан (карандашная заточка) G25</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Спинальная игла Pencan 25G x 3 1/2"(0.53 х 88 мм) с проводниковой иглой 20Gх1 3/8 (0,9х35мм)  </w:t>
            </w:r>
            <w:r w:rsidRPr="00FE26A4">
              <w:rPr>
                <w:rFonts w:ascii="Times New Roman" w:hAnsi="Times New Roman" w:cs="Times New Roman"/>
                <w:szCs w:val="20"/>
              </w:rPr>
              <w:br/>
              <w:t>Тонкостенная игла с заточкой "карандаш" с боковыми отверстием, с держателем, с проводниковой иглой и цветовой кодировкой ручки стилета, атравматичная форма кончика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68</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Абсорбент гранулированный(медицинская натронная известь)</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применяется для поглощения кислых газов, например углекислого газа (CO2), в том числе системах дыхания замкнутого или полузамкнутого, например в противогазах, водолазном снаряжении, анестезии в медицине, в органическом анализе для определения азота по способу Вилля и Варрентраппа, для поглощения углекислоты, вместо раствора едкого калия, чаще всего при сжигании в открытой трубке по способу Маршана-Мульдера. Используется для абсорбции СО2 при проведении искусственной вентиляции легких, аппаратами ИВЛ с полузакрытым контуром в медицине.Фасовка не менее 4, 5кг в канистре</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4</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22000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88000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69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Дыхательный контур взрослый Y тип 1,5м ID22мм с резервуарным мешком 2 литра</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Дыхательный контур взрослый Y тип 1,5м ID22мм с резервуарным мешком 2 литра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70</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Дыхательный контур взрослый для ИВЛ аппарата</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Дыхательный контур Coaxial взрослый (ID 22мм)  </w:t>
            </w:r>
            <w:r w:rsidRPr="00FE26A4">
              <w:rPr>
                <w:rFonts w:ascii="Times New Roman" w:hAnsi="Times New Roman" w:cs="Times New Roman"/>
                <w:szCs w:val="20"/>
              </w:rPr>
              <w:br/>
              <w:t xml:space="preserve"> • Высокая устойчивость к внешним воздействиям.</w:t>
            </w:r>
            <w:r w:rsidRPr="00FE26A4">
              <w:rPr>
                <w:rFonts w:ascii="Times New Roman" w:hAnsi="Times New Roman" w:cs="Times New Roman"/>
                <w:szCs w:val="20"/>
              </w:rPr>
              <w:br/>
              <w:t>• Температурный порт и порт давления.</w:t>
            </w:r>
            <w:r w:rsidRPr="00FE26A4">
              <w:rPr>
                <w:rFonts w:ascii="Times New Roman" w:hAnsi="Times New Roman" w:cs="Times New Roman"/>
                <w:szCs w:val="20"/>
              </w:rPr>
              <w:br/>
              <w:t>• Состав взрослого: 4 гофрированных трубки (0,8 м. каждая, ID22 мм.), 1 соединительная трубка к</w:t>
            </w:r>
            <w:r w:rsidRPr="00FE26A4">
              <w:rPr>
                <w:rFonts w:ascii="Times New Roman" w:hAnsi="Times New Roman" w:cs="Times New Roman"/>
                <w:szCs w:val="20"/>
              </w:rPr>
              <w:br/>
              <w:t>увлажнителю (0,4 м., ID22 мм.). Порты давления и температуры, 2 влагосборника.</w:t>
            </w:r>
            <w:r w:rsidRPr="00FE26A4">
              <w:rPr>
                <w:rFonts w:ascii="Times New Roman" w:hAnsi="Times New Roman" w:cs="Times New Roman"/>
                <w:szCs w:val="20"/>
              </w:rPr>
              <w:br/>
              <w:t>• Состав детского: 4 гофрированных трубки (0,4 м. каждая, ID15 мм.), 1 соединительная трубка к</w:t>
            </w:r>
            <w:r w:rsidRPr="00FE26A4">
              <w:rPr>
                <w:rFonts w:ascii="Times New Roman" w:hAnsi="Times New Roman" w:cs="Times New Roman"/>
                <w:szCs w:val="20"/>
              </w:rPr>
              <w:br/>
              <w:t>увлажнителю (0,4 м., ID15 мм.). Порты давления и температуры, 2 влагосборника</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175000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71</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костный воск</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spacing w:after="240"/>
              <w:rPr>
                <w:rFonts w:ascii="Times New Roman" w:hAnsi="Times New Roman" w:cs="Times New Roman"/>
                <w:color w:val="333333"/>
                <w:szCs w:val="20"/>
              </w:rPr>
            </w:pPr>
            <w:r w:rsidRPr="00FE26A4">
              <w:rPr>
                <w:rFonts w:ascii="Times New Roman" w:hAnsi="Times New Roman" w:cs="Times New Roman"/>
                <w:color w:val="333333"/>
                <w:szCs w:val="20"/>
              </w:rPr>
              <w:t>хирургический воск для костных тканей, пластинки по 2,5 г.В упак: 12 штук</w:t>
            </w:r>
            <w:r w:rsidRPr="00FE26A4">
              <w:rPr>
                <w:rFonts w:ascii="Times New Roman" w:hAnsi="Times New Roman" w:cs="Times New Roman"/>
                <w:color w:val="333333"/>
                <w:szCs w:val="20"/>
              </w:rPr>
              <w:br/>
            </w:r>
            <w:r w:rsidRPr="00FE26A4">
              <w:rPr>
                <w:rFonts w:ascii="Times New Roman" w:hAnsi="Times New Roman" w:cs="Times New Roman"/>
                <w:color w:val="333333"/>
                <w:szCs w:val="20"/>
              </w:rPr>
              <w:br/>
              <w:t>Хирургический воск представляет собой стерильную нерассасывающуюся восковую композицию, состоящую из следующих компонентов:</w:t>
            </w:r>
            <w:r w:rsidRPr="00FE26A4">
              <w:rPr>
                <w:rFonts w:ascii="Times New Roman" w:hAnsi="Times New Roman" w:cs="Times New Roman"/>
                <w:color w:val="333333"/>
                <w:szCs w:val="20"/>
              </w:rPr>
              <w:br/>
              <w:t>Белый пчелиный воск - 75%</w:t>
            </w:r>
            <w:r w:rsidRPr="00FE26A4">
              <w:rPr>
                <w:rFonts w:ascii="Times New Roman" w:hAnsi="Times New Roman" w:cs="Times New Roman"/>
                <w:color w:val="333333"/>
                <w:szCs w:val="20"/>
              </w:rPr>
              <w:br/>
              <w:t>Твердый парафин - 15%</w:t>
            </w:r>
            <w:r w:rsidRPr="00FE26A4">
              <w:rPr>
                <w:rFonts w:ascii="Times New Roman" w:hAnsi="Times New Roman" w:cs="Times New Roman"/>
                <w:color w:val="333333"/>
                <w:szCs w:val="20"/>
              </w:rPr>
              <w:br/>
              <w:t>Изопропилпальмитат - 10%</w:t>
            </w:r>
            <w:r w:rsidRPr="00FE26A4">
              <w:rPr>
                <w:rFonts w:ascii="Times New Roman" w:hAnsi="Times New Roman" w:cs="Times New Roman"/>
                <w:color w:val="333333"/>
                <w:szCs w:val="20"/>
              </w:rPr>
              <w:br/>
            </w:r>
            <w:r w:rsidRPr="00FE26A4">
              <w:rPr>
                <w:rFonts w:ascii="Times New Roman" w:hAnsi="Times New Roman" w:cs="Times New Roman"/>
                <w:color w:val="333333"/>
                <w:szCs w:val="20"/>
              </w:rPr>
              <w:br/>
              <w:t>Хирургический воск имеет белый цвет и поставляется в виде твердых прямоугольных пластин.</w:t>
            </w:r>
            <w:r w:rsidRPr="00FE26A4">
              <w:rPr>
                <w:rFonts w:ascii="Times New Roman" w:hAnsi="Times New Roman" w:cs="Times New Roman"/>
                <w:color w:val="333333"/>
                <w:szCs w:val="20"/>
              </w:rPr>
              <w:br/>
            </w:r>
            <w:r w:rsidRPr="00FE26A4">
              <w:rPr>
                <w:rFonts w:ascii="Times New Roman" w:hAnsi="Times New Roman" w:cs="Times New Roman"/>
                <w:color w:val="333333"/>
                <w:szCs w:val="20"/>
              </w:rPr>
              <w:br/>
              <w:t>Хирургический воск предназначен для остановки кровотечения из рассеченных, просверленных или расщепленных краев костной ткани путем механического закупоривания костных каналов, содержащих кровоточащие капилляры.</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72</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Наконечник для дозаторов универсальный 1-5мл №250</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Наконечник типа Eppendorf на 1-5 мл жидкости — расходный материал для лабораторных автоматических дозаторов. Подходит для одноканальных пипеток фиксированного или переменного объема многих производителей, в том числе Biohit </w:t>
            </w:r>
            <w:r w:rsidRPr="00FE26A4">
              <w:rPr>
                <w:rFonts w:ascii="Times New Roman" w:hAnsi="Times New Roman" w:cs="Times New Roman"/>
                <w:szCs w:val="20"/>
              </w:rPr>
              <w:br/>
            </w:r>
            <w:r w:rsidRPr="00FE26A4">
              <w:rPr>
                <w:rFonts w:ascii="Times New Roman" w:hAnsi="Times New Roman" w:cs="Times New Roman"/>
                <w:szCs w:val="20"/>
              </w:rPr>
              <w:br/>
              <w:t>Наконечник изготовлен из бесцветного полипропилена, без фильтра, нестерильный. Отличается удобной 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w:t>
            </w:r>
            <w:r w:rsidRPr="00FE26A4">
              <w:rPr>
                <w:rFonts w:ascii="Times New Roman" w:hAnsi="Times New Roman" w:cs="Times New Roman"/>
                <w:szCs w:val="20"/>
              </w:rPr>
              <w:br/>
              <w:t>в упаковке не менее 250шт</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14500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217500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73</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Наконечник для дозаторов универсальный 5-10мкл №1000</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Наконечник для дозаторов универсальный 5-10мкл,цвет жёлтый,в упаковке не менее 1000шт</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уп.</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9500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142500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74</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Пробирка полипропиленовая тип Фалькон 50мл с крышкой</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Центрефужная пробирка тип Фалькон с юбкой устойчивости 50мл с крышкой,в индивидуальной упаковке</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190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190000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75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мочеприемник с нажимным клапаном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Мочеприемник прикроватный с нижним разгрузочным отверстием, объём 2000 мл. Снабжён градуированной шкалой 2000мл для измерения объёма мочи. Моча собирается в мешочек через трубку из ПВХ, соединительнй кончик которой подходит к любому размеру урологического катетера. Излишнее количество мочи вытекает через выходной прямой коннектор. Усиленное отверстие для подвешивания. Мешочки являются герметичными. Материалы: ПВХ, полипропилен. Стерилизация этиленоксидом.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170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85000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76</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эпидуральная игла со срезом Туохи  для эпидуральной и каудальной анестезии</w:t>
            </w:r>
          </w:p>
        </w:tc>
        <w:tc>
          <w:tcPr>
            <w:tcW w:w="4820" w:type="dxa"/>
            <w:tcBorders>
              <w:top w:val="nil"/>
              <w:left w:val="single" w:sz="4" w:space="0" w:color="auto"/>
              <w:bottom w:val="single" w:sz="4" w:space="0" w:color="auto"/>
              <w:right w:val="single" w:sz="4" w:space="0" w:color="auto"/>
            </w:tcBorders>
            <w:shd w:val="clear" w:color="000000" w:fill="FFFFFF"/>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Perican G 25 эпидуральная игла со срезом Туохи.</w:t>
            </w:r>
            <w:r w:rsidRPr="00FE26A4">
              <w:rPr>
                <w:rFonts w:ascii="Times New Roman" w:hAnsi="Times New Roman" w:cs="Times New Roman"/>
                <w:szCs w:val="20"/>
              </w:rPr>
              <w:br/>
              <w:t>Нержавеющая сталь, никелированная медь, поликарбонат, полипропилен, эпоксидная смола. Правильное расположение стилета и среза иглы Туохе, отсутствуют двойные наконечники и/или незащищенные внутренние срезы, что способствует  плотной посадки  и стойкости. Темная маркировка через 1 см (для контроля глубины введения). Интегрированные устойчивые крылышки (для контроля введения иглы, тактильная обратная  связь уровней связки). Атравматичный короткий срез 32°. Металлический стилет.</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14000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77</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эпидуральная игла со срезом Туохи  для эпидуральной и каудальной анестезии</w:t>
            </w:r>
          </w:p>
        </w:tc>
        <w:tc>
          <w:tcPr>
            <w:tcW w:w="4820" w:type="dxa"/>
            <w:tcBorders>
              <w:top w:val="nil"/>
              <w:left w:val="single" w:sz="4" w:space="0" w:color="auto"/>
              <w:bottom w:val="single" w:sz="4" w:space="0" w:color="auto"/>
              <w:right w:val="single" w:sz="4" w:space="0" w:color="auto"/>
            </w:tcBorders>
            <w:shd w:val="clear" w:color="000000" w:fill="FFFFFF"/>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Perican G 20  эпидуральная игла со срезом Туохи.</w:t>
            </w:r>
            <w:r w:rsidRPr="00FE26A4">
              <w:rPr>
                <w:rFonts w:ascii="Times New Roman" w:hAnsi="Times New Roman" w:cs="Times New Roman"/>
                <w:szCs w:val="20"/>
              </w:rPr>
              <w:br/>
              <w:t>Нержавеющая сталь, никелированная медь, поликарбонат, полипропилен, эпоксидная смола. Правильное расположение стилета и среза иглы Туохе, отсутствуют двойные наконечники и/или незащищенные внутренние срезы, что способствует  плотной посадки  и стойкости. Темная маркировка через 1 см (для контроля глубины введения). Интегрированные устойчивые крылышки (для контроля введения иглы, тактильная обратная  связь уровней связки). Атравматичный короткий срез 32°. Металлический стилет.</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14000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78</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спинальная игла  20G</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Spinocan игла для спинальной анестезии  20G x 3 1/2"(0.9 х 88 мм) </w:t>
            </w:r>
            <w:r w:rsidRPr="00FE26A4">
              <w:rPr>
                <w:rFonts w:ascii="Times New Roman" w:hAnsi="Times New Roman" w:cs="Times New Roman"/>
                <w:szCs w:val="20"/>
              </w:rPr>
              <w:br/>
              <w:t>Тонкостенная игла со срезом типа Квинке, с эргономичным держателем с прозрачным павильоном, с цветовой кодировкой ручки стилета и с проводниковой иглой.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79</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спинальная игла  25G</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Спинальная игла Spinocan размером 25G x 3 1/2" (0.5 х 88 мм)</w:t>
            </w:r>
            <w:r w:rsidRPr="00FE26A4">
              <w:rPr>
                <w:rFonts w:ascii="Times New Roman" w:hAnsi="Times New Roman" w:cs="Times New Roman"/>
                <w:szCs w:val="20"/>
              </w:rPr>
              <w:br/>
              <w:t>Тонкостенная игла со срезом типа Квинке, с эргономичным держателем с прозрачным павильоном, с цветовой кодировкой ручки стилета и с проводниковой иглой.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28000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80</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Трахеостомическая трубка с манжетой для взрослых пациентов, размер 8,0.</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Трахеостомическая трубка с манжетой для взрослых пациентов, размер 8,0.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2900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14500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81</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Направляющий воздуховод , диаметром 110 мм размер 4</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Используется для ротоглоточной интубации пациентов при общем наркозе и интубации в бессознательном состоянии. Направляющий воздуховод l препятствует обструкции дыхательных путей за счёт прижатия корня языка. Представляет собой физиологически изогнутую уплощённую трубку с замкнутым центральным каналом. Изготовлен из двух совместимых материалов (полиэтилена и полиоксиметелена). Прикусной блок, имеющий цветовую кодировку для быстрой идентификации размера воздуховода, предназначен для предотвращения прикусывания и блокировки воздуховода.</w:t>
            </w:r>
            <w:r w:rsidRPr="00FE26A4">
              <w:rPr>
                <w:rFonts w:ascii="Times New Roman" w:hAnsi="Times New Roman" w:cs="Times New Roman"/>
                <w:color w:val="000000"/>
                <w:szCs w:val="20"/>
              </w:rPr>
              <w:br/>
            </w:r>
            <w:r w:rsidRPr="00FE26A4">
              <w:rPr>
                <w:rFonts w:ascii="Times New Roman" w:hAnsi="Times New Roman" w:cs="Times New Roman"/>
                <w:color w:val="000000"/>
                <w:szCs w:val="20"/>
              </w:rPr>
              <w:br/>
              <w:t>изготовлен из медицинского ПВХ</w:t>
            </w:r>
            <w:r w:rsidRPr="00FE26A4">
              <w:rPr>
                <w:rFonts w:ascii="Times New Roman" w:hAnsi="Times New Roman" w:cs="Times New Roman"/>
                <w:color w:val="000000"/>
                <w:szCs w:val="20"/>
              </w:rPr>
              <w:br/>
            </w:r>
            <w:r w:rsidRPr="00FE26A4">
              <w:rPr>
                <w:rFonts w:ascii="Times New Roman" w:hAnsi="Times New Roman" w:cs="Times New Roman"/>
                <w:color w:val="000000"/>
                <w:szCs w:val="20"/>
              </w:rPr>
              <w:lastRenderedPageBreak/>
              <w:t>цветовая кодировка размеров</w:t>
            </w:r>
            <w:r w:rsidRPr="00FE26A4">
              <w:rPr>
                <w:rFonts w:ascii="Times New Roman" w:hAnsi="Times New Roman" w:cs="Times New Roman"/>
                <w:color w:val="000000"/>
                <w:szCs w:val="20"/>
              </w:rPr>
              <w:br/>
              <w:t>гладкие края трубки</w:t>
            </w:r>
            <w:r w:rsidRPr="00FE26A4">
              <w:rPr>
                <w:rFonts w:ascii="Times New Roman" w:hAnsi="Times New Roman" w:cs="Times New Roman"/>
                <w:color w:val="000000"/>
                <w:szCs w:val="20"/>
              </w:rPr>
              <w:br/>
              <w:t>блокировка закусывания</w:t>
            </w:r>
            <w:r w:rsidRPr="00FE26A4">
              <w:rPr>
                <w:rFonts w:ascii="Times New Roman" w:hAnsi="Times New Roman" w:cs="Times New Roman"/>
                <w:color w:val="000000"/>
                <w:szCs w:val="20"/>
              </w:rPr>
              <w:br/>
              <w:t>индивидуальная упаковка</w:t>
            </w:r>
            <w:r w:rsidRPr="00FE26A4">
              <w:rPr>
                <w:rFonts w:ascii="Times New Roman" w:hAnsi="Times New Roman" w:cs="Times New Roman"/>
                <w:color w:val="000000"/>
                <w:szCs w:val="20"/>
              </w:rPr>
              <w:br/>
              <w:t>стерильная, одноразового использования</w:t>
            </w:r>
          </w:p>
        </w:tc>
        <w:tc>
          <w:tcPr>
            <w:tcW w:w="709"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7500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82</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Направляющий воздуховод, диаметром 100 мм размер 3</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Используется для ротоглоточной интубации пациентов при общем наркозе и интубации в бессознательном состоянии. Направляющий воздуховод l препятствует обструкции дыхательных путей за счёт прижатия корня языка. Представляет собой физиологически изогнутую уплощённую трубку с замкнутым центральным каналом. Изготовлен из двух совместимых материалов (полиэтилена и полиоксиметелена). Прикусной блок, имеющий цветовую кодировку для быстрой идентификации размера воздуховода, предназначен для предотвращения прикусывания и блокировки воздуховода.</w:t>
            </w:r>
            <w:r w:rsidRPr="00FE26A4">
              <w:rPr>
                <w:rFonts w:ascii="Times New Roman" w:hAnsi="Times New Roman" w:cs="Times New Roman"/>
                <w:color w:val="000000"/>
                <w:szCs w:val="20"/>
              </w:rPr>
              <w:br/>
            </w:r>
            <w:r w:rsidRPr="00FE26A4">
              <w:rPr>
                <w:rFonts w:ascii="Times New Roman" w:hAnsi="Times New Roman" w:cs="Times New Roman"/>
                <w:color w:val="000000"/>
                <w:szCs w:val="20"/>
              </w:rPr>
              <w:br/>
              <w:t>изготовлен из медицинского ПВХ</w:t>
            </w:r>
            <w:r w:rsidRPr="00FE26A4">
              <w:rPr>
                <w:rFonts w:ascii="Times New Roman" w:hAnsi="Times New Roman" w:cs="Times New Roman"/>
                <w:color w:val="000000"/>
                <w:szCs w:val="20"/>
              </w:rPr>
              <w:br/>
              <w:t>цветовая кодировка размеров</w:t>
            </w:r>
            <w:r w:rsidRPr="00FE26A4">
              <w:rPr>
                <w:rFonts w:ascii="Times New Roman" w:hAnsi="Times New Roman" w:cs="Times New Roman"/>
                <w:color w:val="000000"/>
                <w:szCs w:val="20"/>
              </w:rPr>
              <w:br/>
              <w:t>гладкие края трубки</w:t>
            </w:r>
            <w:r w:rsidRPr="00FE26A4">
              <w:rPr>
                <w:rFonts w:ascii="Times New Roman" w:hAnsi="Times New Roman" w:cs="Times New Roman"/>
                <w:color w:val="000000"/>
                <w:szCs w:val="20"/>
              </w:rPr>
              <w:br/>
              <w:t>блокировка закусывания</w:t>
            </w:r>
            <w:r w:rsidRPr="00FE26A4">
              <w:rPr>
                <w:rFonts w:ascii="Times New Roman" w:hAnsi="Times New Roman" w:cs="Times New Roman"/>
                <w:color w:val="000000"/>
                <w:szCs w:val="20"/>
              </w:rPr>
              <w:br/>
              <w:t>индивидуальная упаковка</w:t>
            </w:r>
            <w:r w:rsidRPr="00FE26A4">
              <w:rPr>
                <w:rFonts w:ascii="Times New Roman" w:hAnsi="Times New Roman" w:cs="Times New Roman"/>
                <w:color w:val="000000"/>
                <w:szCs w:val="20"/>
              </w:rPr>
              <w:br/>
              <w:t>стерильная, одноразового использования</w:t>
            </w:r>
          </w:p>
        </w:tc>
        <w:tc>
          <w:tcPr>
            <w:tcW w:w="709"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3750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83</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Направляющий воздуховод, диаметром 70 мм размер 1</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Используется для ротоглоточной интубации пациентов при общем наркозе и интубации в бессознательном состоянии. Направляющий воздуховод l препятствует обструкции дыхательных путей за счёт прижатия корня языка. Представляет собой физиологически изогнутую уплощённую трубку с замкнутым центральным каналом. Изготовлен из двух совместимых материалов (полиэтилена и полиоксиметелена). Прикусной блок, имеющий цветовую кодировку для быстрой идентификации размера воздуховода, предназначен для предотвращения прикусывания и блокировки воздуховода.</w:t>
            </w:r>
            <w:r w:rsidRPr="00FE26A4">
              <w:rPr>
                <w:rFonts w:ascii="Times New Roman" w:hAnsi="Times New Roman" w:cs="Times New Roman"/>
                <w:color w:val="000000"/>
                <w:szCs w:val="20"/>
              </w:rPr>
              <w:br/>
            </w:r>
            <w:r w:rsidRPr="00FE26A4">
              <w:rPr>
                <w:rFonts w:ascii="Times New Roman" w:hAnsi="Times New Roman" w:cs="Times New Roman"/>
                <w:color w:val="000000"/>
                <w:szCs w:val="20"/>
              </w:rPr>
              <w:br/>
              <w:t>изготовлен из медицинского ПВХ</w:t>
            </w:r>
            <w:r w:rsidRPr="00FE26A4">
              <w:rPr>
                <w:rFonts w:ascii="Times New Roman" w:hAnsi="Times New Roman" w:cs="Times New Roman"/>
                <w:color w:val="000000"/>
                <w:szCs w:val="20"/>
              </w:rPr>
              <w:br/>
              <w:t>цветовая кодировка размеров</w:t>
            </w:r>
            <w:r w:rsidRPr="00FE26A4">
              <w:rPr>
                <w:rFonts w:ascii="Times New Roman" w:hAnsi="Times New Roman" w:cs="Times New Roman"/>
                <w:color w:val="000000"/>
                <w:szCs w:val="20"/>
              </w:rPr>
              <w:br/>
              <w:t>гладкие края трубки</w:t>
            </w:r>
            <w:r w:rsidRPr="00FE26A4">
              <w:rPr>
                <w:rFonts w:ascii="Times New Roman" w:hAnsi="Times New Roman" w:cs="Times New Roman"/>
                <w:color w:val="000000"/>
                <w:szCs w:val="20"/>
              </w:rPr>
              <w:br/>
            </w:r>
            <w:r w:rsidRPr="00FE26A4">
              <w:rPr>
                <w:rFonts w:ascii="Times New Roman" w:hAnsi="Times New Roman" w:cs="Times New Roman"/>
                <w:color w:val="000000"/>
                <w:szCs w:val="20"/>
              </w:rPr>
              <w:lastRenderedPageBreak/>
              <w:t>блокировка закусывания</w:t>
            </w:r>
            <w:r w:rsidRPr="00FE26A4">
              <w:rPr>
                <w:rFonts w:ascii="Times New Roman" w:hAnsi="Times New Roman" w:cs="Times New Roman"/>
                <w:color w:val="000000"/>
                <w:szCs w:val="20"/>
              </w:rPr>
              <w:br/>
              <w:t>индивидуальная упаковка</w:t>
            </w:r>
            <w:r w:rsidRPr="00FE26A4">
              <w:rPr>
                <w:rFonts w:ascii="Times New Roman" w:hAnsi="Times New Roman" w:cs="Times New Roman"/>
                <w:color w:val="000000"/>
                <w:szCs w:val="20"/>
              </w:rPr>
              <w:br/>
              <w:t>стерильная, одноразового использования</w:t>
            </w:r>
          </w:p>
        </w:tc>
        <w:tc>
          <w:tcPr>
            <w:tcW w:w="709"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1250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84</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Направляющий воздуховод, диаметром 80 мм размер 2</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Используется для ротоглоточной интубации пациентов при общем наркозе и интубации в бессознательном состоянии. Направляющий воздуховод l препятствует обструкции дыхательных путей за счёт прижатия корня языка. Представляет собой физиологически изогнутую уплощённую трубку с замкнутым центральным каналом. Изготовлен из двух совместимых материалов (полиэтилена и полиоксиметелена). Прикусной блок, имеющий цветовую кодировку для быстрой идентификации размера воздуховода, предназначен для предотвращения прикусывания и блокировки воздуховода.</w:t>
            </w:r>
            <w:r w:rsidRPr="00FE26A4">
              <w:rPr>
                <w:rFonts w:ascii="Times New Roman" w:hAnsi="Times New Roman" w:cs="Times New Roman"/>
                <w:color w:val="000000"/>
                <w:szCs w:val="20"/>
              </w:rPr>
              <w:br/>
            </w:r>
            <w:r w:rsidRPr="00FE26A4">
              <w:rPr>
                <w:rFonts w:ascii="Times New Roman" w:hAnsi="Times New Roman" w:cs="Times New Roman"/>
                <w:color w:val="000000"/>
                <w:szCs w:val="20"/>
              </w:rPr>
              <w:br/>
              <w:t>изготовлен из медицинского ПВХ</w:t>
            </w:r>
            <w:r w:rsidRPr="00FE26A4">
              <w:rPr>
                <w:rFonts w:ascii="Times New Roman" w:hAnsi="Times New Roman" w:cs="Times New Roman"/>
                <w:color w:val="000000"/>
                <w:szCs w:val="20"/>
              </w:rPr>
              <w:br/>
              <w:t>цветовая кодировка размеров</w:t>
            </w:r>
            <w:r w:rsidRPr="00FE26A4">
              <w:rPr>
                <w:rFonts w:ascii="Times New Roman" w:hAnsi="Times New Roman" w:cs="Times New Roman"/>
                <w:color w:val="000000"/>
                <w:szCs w:val="20"/>
              </w:rPr>
              <w:br/>
              <w:t>гладкие края трубки</w:t>
            </w:r>
            <w:r w:rsidRPr="00FE26A4">
              <w:rPr>
                <w:rFonts w:ascii="Times New Roman" w:hAnsi="Times New Roman" w:cs="Times New Roman"/>
                <w:color w:val="000000"/>
                <w:szCs w:val="20"/>
              </w:rPr>
              <w:br/>
              <w:t>блокировка закусывания</w:t>
            </w:r>
            <w:r w:rsidRPr="00FE26A4">
              <w:rPr>
                <w:rFonts w:ascii="Times New Roman" w:hAnsi="Times New Roman" w:cs="Times New Roman"/>
                <w:color w:val="000000"/>
                <w:szCs w:val="20"/>
              </w:rPr>
              <w:br/>
              <w:t>индивидуальная упаковка</w:t>
            </w:r>
            <w:r w:rsidRPr="00FE26A4">
              <w:rPr>
                <w:rFonts w:ascii="Times New Roman" w:hAnsi="Times New Roman" w:cs="Times New Roman"/>
                <w:color w:val="000000"/>
                <w:szCs w:val="20"/>
              </w:rPr>
              <w:br/>
              <w:t>стерильная, одноразового использования</w:t>
            </w:r>
          </w:p>
        </w:tc>
        <w:tc>
          <w:tcPr>
            <w:tcW w:w="709"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5</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1250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85</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канюля назальная кислородная взрослая</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Канюля назальная кислородная взрослая ПВХ медицинского назначения.Стандартный коннектор и трубка 2м.,стойкая к сгибам и изломам.Мягкий закругленный дистальный конец.</w:t>
            </w:r>
          </w:p>
        </w:tc>
        <w:tc>
          <w:tcPr>
            <w:tcW w:w="709"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300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60000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86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Шина Шанца,бандаж для жесткой фиксации шеи.Шейный воротник.</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головодержатель специально разработан для пациентов с трахеостомой, имеет отверстие над трахеей, что обеспечивает доступ к трахее и позволяет беспрепятственно производить необходимые манипуляции.</w:t>
            </w:r>
            <w:r w:rsidRPr="00FE26A4">
              <w:rPr>
                <w:rFonts w:ascii="Times New Roman" w:hAnsi="Times New Roman" w:cs="Times New Roman"/>
                <w:szCs w:val="20"/>
              </w:rPr>
              <w:br/>
              <w:t>конструкция головодержателя состоит из двух частей: передней и задней; части скрепляются между собой ремнями с застежкой .</w:t>
            </w:r>
            <w:r w:rsidRPr="00FE26A4">
              <w:rPr>
                <w:rFonts w:ascii="Times New Roman" w:hAnsi="Times New Roman" w:cs="Times New Roman"/>
                <w:szCs w:val="20"/>
              </w:rPr>
              <w:br/>
              <w:t>головодержатель усилен пластмассовыми накладными стабилизирующими элементами</w:t>
            </w:r>
            <w:r w:rsidRPr="00FE26A4">
              <w:rPr>
                <w:rFonts w:ascii="Times New Roman" w:hAnsi="Times New Roman" w:cs="Times New Roman"/>
                <w:szCs w:val="20"/>
              </w:rPr>
              <w:br/>
              <w:t>обеспечивает разгрузку и стабилизацию шейного отдела позвоночника</w:t>
            </w:r>
            <w:r w:rsidRPr="00FE26A4">
              <w:rPr>
                <w:rFonts w:ascii="Times New Roman" w:hAnsi="Times New Roman" w:cs="Times New Roman"/>
                <w:szCs w:val="20"/>
              </w:rPr>
              <w:br/>
              <w:t>легкие материалы и анатомический профиль создают комфорт в использовании</w:t>
            </w:r>
            <w:r w:rsidRPr="00FE26A4">
              <w:rPr>
                <w:rFonts w:ascii="Times New Roman" w:hAnsi="Times New Roman" w:cs="Times New Roman"/>
                <w:szCs w:val="20"/>
              </w:rPr>
              <w:br/>
            </w:r>
            <w:r w:rsidRPr="00FE26A4">
              <w:rPr>
                <w:rFonts w:ascii="Times New Roman" w:hAnsi="Times New Roman" w:cs="Times New Roman"/>
                <w:szCs w:val="20"/>
              </w:rPr>
              <w:lastRenderedPageBreak/>
              <w:t>пенополиуретан позволяет принимать душ и проводить рентгенологические исследования, не снимая головодержателя.Размер М(32,5-40см)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13000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91</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Нить рассасывающаяся полигликолидная 910 фиолетовая 1(4Ph.eur.) 75см. Игла колющ.таперпоинт 45мм 1/2 окр</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w:t>
            </w:r>
            <w:r w:rsidRPr="00FE26A4">
              <w:rPr>
                <w:rFonts w:ascii="Times New Roman" w:hAnsi="Times New Roman" w:cs="Times New Roman"/>
                <w:color w:val="000000"/>
                <w:szCs w:val="20"/>
              </w:rPr>
              <w:br/>
              <w:t>Нить сохраняет 75% прочности на разрыв IN VIVO через 2 недели, 50% через 3 недели, 25% через 4 недели; по прошествии 56-70 суток полностью рассасываются.</w:t>
            </w:r>
            <w:r w:rsidRPr="00FE26A4">
              <w:rPr>
                <w:rFonts w:ascii="Times New Roman" w:hAnsi="Times New Roman" w:cs="Times New Roman"/>
                <w:color w:val="000000"/>
                <w:szCs w:val="20"/>
              </w:rPr>
              <w:b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r w:rsidRPr="00FE26A4">
              <w:rPr>
                <w:rFonts w:ascii="Times New Roman" w:hAnsi="Times New Roman" w:cs="Times New Roman"/>
                <w:color w:val="000000"/>
                <w:szCs w:val="20"/>
              </w:rPr>
              <w:br/>
              <w:t xml:space="preserve">Иглы изготавливаются из нержавеющей коррозионностойкой стали, разрешённой к применению в медицине. </w:t>
            </w:r>
            <w:r w:rsidRPr="00FE26A4">
              <w:rPr>
                <w:rFonts w:ascii="Times New Roman" w:hAnsi="Times New Roman" w:cs="Times New Roman"/>
                <w:color w:val="000000"/>
                <w:szCs w:val="20"/>
              </w:rPr>
              <w:br/>
              <w:t>Метод стерилизации: этилен оксид (ЕО).</w:t>
            </w:r>
            <w:r w:rsidRPr="00FE26A4">
              <w:rPr>
                <w:rFonts w:ascii="Times New Roman" w:hAnsi="Times New Roman" w:cs="Times New Roman"/>
                <w:color w:val="000000"/>
                <w:szCs w:val="20"/>
              </w:rPr>
              <w:br/>
              <w:t xml:space="preserve">Гарантийный срок годности - 3 года со дня стерилизации при соблюдении условий транспортирования и хранения. </w:t>
            </w:r>
            <w:r w:rsidRPr="00FE26A4">
              <w:rPr>
                <w:rFonts w:ascii="Times New Roman" w:hAnsi="Times New Roman" w:cs="Times New Roman"/>
                <w:color w:val="000000"/>
                <w:szCs w:val="20"/>
              </w:rPr>
              <w:br/>
              <w:t>Диаметры USP (метрический) 1 (4) длина нити 75 см, с атравматической колющей иглой 45мм.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120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2200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264000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92</w:t>
            </w:r>
          </w:p>
        </w:tc>
        <w:tc>
          <w:tcPr>
            <w:tcW w:w="2383" w:type="dxa"/>
            <w:tcBorders>
              <w:top w:val="nil"/>
              <w:left w:val="nil"/>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Нить рассасывающаяся полигликолидная 910 фиолетовая 2.0(3Ph.eur) 75см игла таперкат 36мм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w:t>
            </w:r>
            <w:r w:rsidRPr="00FE26A4">
              <w:rPr>
                <w:rFonts w:ascii="Times New Roman" w:hAnsi="Times New Roman" w:cs="Times New Roman"/>
                <w:color w:val="000000"/>
                <w:szCs w:val="20"/>
              </w:rPr>
              <w:br/>
              <w:t xml:space="preserve">Нить сохраняет 75% прочности на разрыв IN VIVO через 2 недели, 50% через 3 недели, 25% через 4 недели; по прошествии 56-70 суток полностью </w:t>
            </w:r>
            <w:r w:rsidRPr="00FE26A4">
              <w:rPr>
                <w:rFonts w:ascii="Times New Roman" w:hAnsi="Times New Roman" w:cs="Times New Roman"/>
                <w:color w:val="000000"/>
                <w:szCs w:val="20"/>
              </w:rPr>
              <w:lastRenderedPageBreak/>
              <w:t>рассасываются.</w:t>
            </w:r>
            <w:r w:rsidRPr="00FE26A4">
              <w:rPr>
                <w:rFonts w:ascii="Times New Roman" w:hAnsi="Times New Roman" w:cs="Times New Roman"/>
                <w:color w:val="000000"/>
                <w:szCs w:val="20"/>
              </w:rPr>
              <w:b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r w:rsidRPr="00FE26A4">
              <w:rPr>
                <w:rFonts w:ascii="Times New Roman" w:hAnsi="Times New Roman" w:cs="Times New Roman"/>
                <w:color w:val="000000"/>
                <w:szCs w:val="20"/>
              </w:rPr>
              <w:br/>
              <w:t xml:space="preserve">Иглы изготавливаются из нержавеющей коррозионностойкой стали, разрешённой к применению в медицине. </w:t>
            </w:r>
            <w:r w:rsidRPr="00FE26A4">
              <w:rPr>
                <w:rFonts w:ascii="Times New Roman" w:hAnsi="Times New Roman" w:cs="Times New Roman"/>
                <w:color w:val="000000"/>
                <w:szCs w:val="20"/>
              </w:rPr>
              <w:br/>
              <w:t>Метод стерилизации: этилен оксид (ЕО).</w:t>
            </w:r>
            <w:r w:rsidRPr="00FE26A4">
              <w:rPr>
                <w:rFonts w:ascii="Times New Roman" w:hAnsi="Times New Roman" w:cs="Times New Roman"/>
                <w:color w:val="000000"/>
                <w:szCs w:val="20"/>
              </w:rPr>
              <w:br/>
              <w:t xml:space="preserve">Гарантийный срок годности - 3 года со дня стерилизации при соблюдении условий транспортирования и хранения. </w:t>
            </w:r>
            <w:r w:rsidRPr="00FE26A4">
              <w:rPr>
                <w:rFonts w:ascii="Times New Roman" w:hAnsi="Times New Roman" w:cs="Times New Roman"/>
                <w:color w:val="000000"/>
                <w:szCs w:val="20"/>
              </w:rPr>
              <w:br/>
              <w:t>Диаметры USP (метрический) 2/0 (3) длина нити 75 см, с атравматической колюще-режущей иглой 36мм.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120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2200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264000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93</w:t>
            </w:r>
          </w:p>
        </w:tc>
        <w:tc>
          <w:tcPr>
            <w:tcW w:w="2383" w:type="dxa"/>
            <w:tcBorders>
              <w:top w:val="nil"/>
              <w:left w:val="nil"/>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Нить рассасывающаяся полигликолидная 910 фиолетовая 3-0(2 Ph.Eur.)игла таперкат 26мм 1/2 75см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w:t>
            </w:r>
            <w:r w:rsidRPr="00FE26A4">
              <w:rPr>
                <w:rFonts w:ascii="Times New Roman" w:hAnsi="Times New Roman" w:cs="Times New Roman"/>
                <w:color w:val="000000"/>
                <w:szCs w:val="20"/>
              </w:rPr>
              <w:br/>
              <w:t>Нить сохраняет 75% прочности на разрыв IN VIVO через 2 недели, 50% через 3 недели, 25% через 4 недели; по прошествии 56-70 суток полностью рассасываются.</w:t>
            </w:r>
            <w:r w:rsidRPr="00FE26A4">
              <w:rPr>
                <w:rFonts w:ascii="Times New Roman" w:hAnsi="Times New Roman" w:cs="Times New Roman"/>
                <w:color w:val="000000"/>
                <w:szCs w:val="20"/>
              </w:rPr>
              <w:br/>
              <w:t xml:space="preserve">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w:t>
            </w:r>
            <w:r w:rsidRPr="00FE26A4">
              <w:rPr>
                <w:rFonts w:ascii="Times New Roman" w:hAnsi="Times New Roman" w:cs="Times New Roman"/>
                <w:color w:val="000000"/>
                <w:szCs w:val="20"/>
              </w:rPr>
              <w:br/>
              <w:t xml:space="preserve">Иглы изготавливаются из нержавеющей коррозионностойкой стали, разрешённой к применению в медицине. </w:t>
            </w:r>
            <w:r w:rsidRPr="00FE26A4">
              <w:rPr>
                <w:rFonts w:ascii="Times New Roman" w:hAnsi="Times New Roman" w:cs="Times New Roman"/>
                <w:color w:val="000000"/>
                <w:szCs w:val="20"/>
              </w:rPr>
              <w:br/>
              <w:t>Метод стерилизации: этилен оксид (ЕО).</w:t>
            </w:r>
            <w:r w:rsidRPr="00FE26A4">
              <w:rPr>
                <w:rFonts w:ascii="Times New Roman" w:hAnsi="Times New Roman" w:cs="Times New Roman"/>
                <w:color w:val="000000"/>
                <w:szCs w:val="20"/>
              </w:rPr>
              <w:br/>
              <w:t xml:space="preserve">Гарантийный срок годности - 3 года со дня стерилизации при соблюдении условий транспортирования и хранения. </w:t>
            </w:r>
            <w:r w:rsidRPr="00FE26A4">
              <w:rPr>
                <w:rFonts w:ascii="Times New Roman" w:hAnsi="Times New Roman" w:cs="Times New Roman"/>
                <w:color w:val="000000"/>
                <w:szCs w:val="20"/>
              </w:rPr>
              <w:br/>
              <w:t>Диаметры USP (метрический) 3/0 (2) длина нити 75 см, с атравматической колюще-режущей иглой 26мм.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120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2200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264000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94</w:t>
            </w:r>
          </w:p>
        </w:tc>
        <w:tc>
          <w:tcPr>
            <w:tcW w:w="2383" w:type="dxa"/>
            <w:tcBorders>
              <w:top w:val="nil"/>
              <w:left w:val="nil"/>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Монофиламентная нить органическая, рассасывающаяся USP 3/0, метрич.3 L-75см с иглой HR-25</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 Нить легко проходит через ткани, имеют хорошие манипуляционные свойства, высокую разрывную нагрузку и эластичность, а также надежный узел. Нить теряет 50% своей прочности в течение 8-12 дней. В зависимости от диаметра и области применения нить полностью рассасывается в сроки от 35 до 120 суток. Экологически чистый материал. Выводится из организма естественным путем.</w:t>
            </w:r>
            <w:r w:rsidRPr="00FE26A4">
              <w:rPr>
                <w:rFonts w:ascii="Times New Roman" w:hAnsi="Times New Roman" w:cs="Times New Roman"/>
                <w:color w:val="000000"/>
                <w:szCs w:val="20"/>
              </w:rPr>
              <w:br/>
              <w:t xml:space="preserve">Метод стерилизации: радиационный (R). </w:t>
            </w:r>
            <w:r w:rsidRPr="00FE26A4">
              <w:rPr>
                <w:rFonts w:ascii="Times New Roman" w:hAnsi="Times New Roman" w:cs="Times New Roman"/>
                <w:color w:val="000000"/>
                <w:szCs w:val="20"/>
              </w:rPr>
              <w:br/>
              <w:t xml:space="preserve">Гарантийный срок годности - 5 лет со дня стерилизации при соблюдении условий транспортирования и хранения.  </w:t>
            </w:r>
            <w:r w:rsidRPr="00FE26A4">
              <w:rPr>
                <w:rFonts w:ascii="Times New Roman" w:hAnsi="Times New Roman" w:cs="Times New Roman"/>
                <w:color w:val="000000"/>
                <w:szCs w:val="20"/>
              </w:rPr>
              <w:br/>
              <w:t>Диаметры USP (метрический) 3/0 (3) длина нити 75 см, с атравматической колющей иглой 25мм.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220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950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209000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95</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color w:val="333333"/>
                <w:szCs w:val="20"/>
              </w:rPr>
            </w:pPr>
            <w:r w:rsidRPr="00FE26A4">
              <w:rPr>
                <w:rFonts w:ascii="Times New Roman" w:hAnsi="Times New Roman" w:cs="Times New Roman"/>
                <w:color w:val="333333"/>
                <w:szCs w:val="20"/>
              </w:rPr>
              <w:t>Монофиламентная нить органическая, рассасывающаяся USP 2 М6 с иглой, длина нити 75 см</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 Нить легко проходит через ткани, имеют хорошие манипуляционные свойства, высокую разрывную нагрузку и эластичность, а также надежный узел. Нить теряет 50% своей прочности в течение 8-12 дней. В зависимости от диаметра и области применения нить полностью рассасывается в сроки от 35 до 120 суток. Экологически чистый материал. Выводится из организма естественным путем.</w:t>
            </w:r>
            <w:r w:rsidRPr="00FE26A4">
              <w:rPr>
                <w:rFonts w:ascii="Times New Roman" w:hAnsi="Times New Roman" w:cs="Times New Roman"/>
                <w:color w:val="000000"/>
                <w:szCs w:val="20"/>
              </w:rPr>
              <w:br/>
              <w:t xml:space="preserve">Метод стерилизации: радиационный (R). </w:t>
            </w:r>
            <w:r w:rsidRPr="00FE26A4">
              <w:rPr>
                <w:rFonts w:ascii="Times New Roman" w:hAnsi="Times New Roman" w:cs="Times New Roman"/>
                <w:color w:val="000000"/>
                <w:szCs w:val="20"/>
              </w:rPr>
              <w:br/>
              <w:t xml:space="preserve">Гарантийный срок годности - 5 лет со дня стерилизации при соблюдении условий транспортирования и хранения.  </w:t>
            </w:r>
            <w:r w:rsidRPr="00FE26A4">
              <w:rPr>
                <w:rFonts w:ascii="Times New Roman" w:hAnsi="Times New Roman" w:cs="Times New Roman"/>
                <w:color w:val="000000"/>
                <w:szCs w:val="20"/>
              </w:rPr>
              <w:br/>
              <w:t>Диаметры USP (метрический) 2 (6) длина нити 75 см, с атравматической колющей иглой.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120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950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114000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96</w:t>
            </w:r>
          </w:p>
        </w:tc>
        <w:tc>
          <w:tcPr>
            <w:tcW w:w="2383"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Монофиламентная нить органическая, рассасывающаяся USP 4/0 без иглы, длина нити 150см</w:t>
            </w:r>
          </w:p>
        </w:tc>
        <w:tc>
          <w:tcPr>
            <w:tcW w:w="4820" w:type="dxa"/>
            <w:tcBorders>
              <w:top w:val="nil"/>
              <w:left w:val="single" w:sz="4" w:space="0" w:color="auto"/>
              <w:bottom w:val="single" w:sz="4" w:space="0" w:color="auto"/>
              <w:right w:val="single" w:sz="4" w:space="0" w:color="auto"/>
            </w:tcBorders>
            <w:shd w:val="clear" w:color="auto" w:fill="auto"/>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Изделия представляют собой нити хирургические натуральные органические рассасывающиеся, изготовленные из высококачественной органики животного происхождения. Нить легко проходит через ткани, имеют хорошие манипуляционные свойства, высокую разрывную нагрузку и </w:t>
            </w:r>
            <w:r w:rsidRPr="00FE26A4">
              <w:rPr>
                <w:rFonts w:ascii="Times New Roman" w:hAnsi="Times New Roman" w:cs="Times New Roman"/>
                <w:szCs w:val="20"/>
              </w:rPr>
              <w:lastRenderedPageBreak/>
              <w:t>эластичность, а также надежный узел. Нить теряет 50% своей прочности в течение 8-12 дней. В зависимости от диаметра и области применения нить полностью рассасывается в сроки от 35 до 120 суток. Экологически чистый материал. Выводится из организма естественным путем.</w:t>
            </w:r>
            <w:r w:rsidRPr="00FE26A4">
              <w:rPr>
                <w:rFonts w:ascii="Times New Roman" w:hAnsi="Times New Roman" w:cs="Times New Roman"/>
                <w:szCs w:val="20"/>
              </w:rPr>
              <w:br/>
              <w:t xml:space="preserve">Метод стерилизации: радиационный (R). </w:t>
            </w:r>
            <w:r w:rsidRPr="00FE26A4">
              <w:rPr>
                <w:rFonts w:ascii="Times New Roman" w:hAnsi="Times New Roman" w:cs="Times New Roman"/>
                <w:szCs w:val="20"/>
              </w:rPr>
              <w:br/>
              <w:t xml:space="preserve">Гарантийный срок годности - 5 лет со дня стерилизации при соблюдении условий транспортирования и хранения.  </w:t>
            </w:r>
            <w:r w:rsidRPr="00FE26A4">
              <w:rPr>
                <w:rFonts w:ascii="Times New Roman" w:hAnsi="Times New Roman" w:cs="Times New Roman"/>
                <w:szCs w:val="20"/>
              </w:rPr>
              <w:br/>
              <w:t xml:space="preserve">Диаметры USP (метрический) 4/0 (2) длина нити 150 см, без иглы </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950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95000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97</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Полиэфирная нерассасывающаяся лавсановая нить плетенаяUSP 2 метрич.5  L-75см с игл HR-35</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Нерассасывающийся нить синтетическая лавсановая (полиэфирная), плетная или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неокрашенная (белая) или окрашенная (зеленая), стерильная, одноразовая. Нити гибки, удобны в манипуляциях, у них полностью отсутствует влагопоглощение, вследствие чего они не инфицируются. Нити обладают высокой биологической инертностью, прочностью, хорошими манипуляционными свойствами. Применяются в общей хирургии для аппроксимации тканей и наложения лигатур.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 Иглы изготовлены из нержавеющей коррозионностойкой стали, разрешённой к применению в медицине. Нити с иглой располагаются на бумажных носителях и помещаются в индивидуальную бумажно-полимерную упаковку.</w:t>
            </w:r>
            <w:r w:rsidRPr="00FE26A4">
              <w:rPr>
                <w:rFonts w:ascii="Times New Roman" w:hAnsi="Times New Roman" w:cs="Times New Roman"/>
                <w:color w:val="000000"/>
                <w:szCs w:val="20"/>
              </w:rPr>
              <w:br/>
              <w:t xml:space="preserve">Метод стерилизации: радиационный (R). </w:t>
            </w:r>
            <w:r w:rsidRPr="00FE26A4">
              <w:rPr>
                <w:rFonts w:ascii="Times New Roman" w:hAnsi="Times New Roman" w:cs="Times New Roman"/>
                <w:color w:val="000000"/>
                <w:szCs w:val="20"/>
              </w:rPr>
              <w:br/>
              <w:t>Гарантийный срок годности - 5 лет со дня стерилизации при соблюдении условий транспортирования и хранения.</w:t>
            </w:r>
            <w:r w:rsidRPr="00FE26A4">
              <w:rPr>
                <w:rFonts w:ascii="Times New Roman" w:hAnsi="Times New Roman" w:cs="Times New Roman"/>
                <w:color w:val="000000"/>
                <w:szCs w:val="20"/>
              </w:rPr>
              <w:br/>
              <w:t xml:space="preserve">Диаметры USP (метрический) 2 (5) длина нити 75 см, </w:t>
            </w:r>
            <w:r w:rsidRPr="00FE26A4">
              <w:rPr>
                <w:rFonts w:ascii="Times New Roman" w:hAnsi="Times New Roman" w:cs="Times New Roman"/>
                <w:color w:val="000000"/>
                <w:szCs w:val="20"/>
              </w:rPr>
              <w:lastRenderedPageBreak/>
              <w:t>с атравматической колющей иглой 35мм.</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350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650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227500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98</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Полиэфирная нерассасывающаяся лавсановая нить плетенаяUSP 1 метрич.4  L-75см с игл</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Нерассасывающийся нить синтетическая лавсановая (полиэфирная), плетная или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неокрашенная (белая) или окрашенная (зеленая), стерильная, одноразовая. Нити гибки, удобны в манипуляциях, у них полностью отсутствует влагопоглощение, вследствие чего они не инфицируются. Нити обладают высокой биологической инертностью, прочностью, хорошими манипуляционными свойствами. Применяются в общей хирургии для аппроксимации тканей и наложения лигатур.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 Иглы изготовлены из нержавеющей коррозионностойкой стали, разрешённой к применению в медицине. Нити с иглой располагаются на бумажных носителях и помещаются в индивидуальную бумажно-полимерную упаковку.</w:t>
            </w:r>
            <w:r w:rsidRPr="00FE26A4">
              <w:rPr>
                <w:rFonts w:ascii="Times New Roman" w:hAnsi="Times New Roman" w:cs="Times New Roman"/>
                <w:color w:val="000000"/>
                <w:szCs w:val="20"/>
              </w:rPr>
              <w:br/>
              <w:t xml:space="preserve">Метод стерилизации: радиационный (R). </w:t>
            </w:r>
            <w:r w:rsidRPr="00FE26A4">
              <w:rPr>
                <w:rFonts w:ascii="Times New Roman" w:hAnsi="Times New Roman" w:cs="Times New Roman"/>
                <w:color w:val="000000"/>
                <w:szCs w:val="20"/>
              </w:rPr>
              <w:br/>
              <w:t>Гарантийный срок годности - 5 лет со дня стерилизации при соблюдении условий транспортирования и хранения.</w:t>
            </w:r>
            <w:r w:rsidRPr="00FE26A4">
              <w:rPr>
                <w:rFonts w:ascii="Times New Roman" w:hAnsi="Times New Roman" w:cs="Times New Roman"/>
                <w:color w:val="000000"/>
                <w:szCs w:val="20"/>
              </w:rPr>
              <w:br/>
              <w:t>Диаметры USP (метрический) 1 (4) длина нити 75 см, с атравматической колющей иглой</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300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850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255000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t>99</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Полиэфирная нерассасывающаяся лавсановая нить плетенаяUSP 1 метрич.4  L-10 м без иглы</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 xml:space="preserve">Нерассасывающийся нить синтетическая лавсановая (полиэфирная), плетная или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неокрашенная (белая) или окрашенная (зеленая), </w:t>
            </w:r>
            <w:r w:rsidRPr="00FE26A4">
              <w:rPr>
                <w:rFonts w:ascii="Times New Roman" w:hAnsi="Times New Roman" w:cs="Times New Roman"/>
                <w:color w:val="000000"/>
                <w:szCs w:val="20"/>
              </w:rPr>
              <w:lastRenderedPageBreak/>
              <w:t>стерильная, одноразовая. Нити гибки, удобны в манипуляциях, у них полностью отсутствует влагопоглощение, вследствие чего они не инфицируются. Нити обладают высокой биологической инертностью, прочностью, хорошими манипуляционными свойствами. Применяются в общей хирургии для аппроксимации тканей и наложения лигатур.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w:t>
            </w:r>
            <w:r w:rsidRPr="00FE26A4">
              <w:rPr>
                <w:rFonts w:ascii="Times New Roman" w:hAnsi="Times New Roman" w:cs="Times New Roman"/>
                <w:color w:val="000000"/>
                <w:szCs w:val="20"/>
              </w:rPr>
              <w:br/>
              <w:t xml:space="preserve">Метод стерилизации: радиационный (R). </w:t>
            </w:r>
            <w:r w:rsidRPr="00FE26A4">
              <w:rPr>
                <w:rFonts w:ascii="Times New Roman" w:hAnsi="Times New Roman" w:cs="Times New Roman"/>
                <w:color w:val="000000"/>
                <w:szCs w:val="20"/>
              </w:rPr>
              <w:br/>
              <w:t>Гарантийный срок годности - 5 лет со дня стерилизации при соблюдении условий транспортирования и хранения.</w:t>
            </w:r>
            <w:r w:rsidRPr="00FE26A4">
              <w:rPr>
                <w:rFonts w:ascii="Times New Roman" w:hAnsi="Times New Roman" w:cs="Times New Roman"/>
                <w:color w:val="000000"/>
                <w:szCs w:val="20"/>
              </w:rPr>
              <w:br/>
              <w:t>Диаметры USP (метрический) 1 (4) длина нити 10 м, без иглы, в катушке</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lastRenderedPageBreak/>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850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8500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r w:rsidR="00FE26A4" w:rsidRPr="00FE26A4" w:rsidTr="008D32A4">
        <w:trPr>
          <w:trHeight w:val="560"/>
          <w:jc w:val="center"/>
        </w:trPr>
        <w:tc>
          <w:tcPr>
            <w:tcW w:w="575" w:type="dxa"/>
            <w:tcBorders>
              <w:top w:val="single" w:sz="4" w:space="0" w:color="auto"/>
              <w:left w:val="single" w:sz="4" w:space="0" w:color="auto"/>
              <w:bottom w:val="single" w:sz="4" w:space="0" w:color="auto"/>
              <w:right w:val="single" w:sz="4" w:space="0" w:color="auto"/>
            </w:tcBorders>
          </w:tcPr>
          <w:p w:rsidR="00FE26A4" w:rsidRPr="008D32A4" w:rsidRDefault="00FE1E2C" w:rsidP="008D32A4">
            <w:pPr>
              <w:rPr>
                <w:rFonts w:ascii="Times New Roman" w:hAnsi="Times New Roman" w:cs="Times New Roman"/>
                <w:lang w:val="kk-KZ"/>
              </w:rPr>
            </w:pPr>
            <w:r>
              <w:rPr>
                <w:rFonts w:ascii="Times New Roman" w:hAnsi="Times New Roman" w:cs="Times New Roman"/>
                <w:lang w:val="kk-KZ"/>
              </w:rPr>
              <w:lastRenderedPageBreak/>
              <w:t>100</w:t>
            </w:r>
          </w:p>
        </w:tc>
        <w:tc>
          <w:tcPr>
            <w:tcW w:w="2383" w:type="dxa"/>
            <w:tcBorders>
              <w:top w:val="nil"/>
              <w:left w:val="single" w:sz="4" w:space="0" w:color="auto"/>
              <w:bottom w:val="single" w:sz="4" w:space="0" w:color="auto"/>
              <w:right w:val="single" w:sz="4" w:space="0" w:color="auto"/>
            </w:tcBorders>
            <w:shd w:val="clear" w:color="auto" w:fill="auto"/>
            <w:vAlign w:val="center"/>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 xml:space="preserve">Полиэфирная нерассасывающаяся лавсановая нить плетеная USP 3-4 метрич.6  L-20м без игл </w:t>
            </w:r>
          </w:p>
        </w:tc>
        <w:tc>
          <w:tcPr>
            <w:tcW w:w="4820"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 xml:space="preserve">Нерассасывающийся нить синтетическая лавсановая (полиэфирная), плетная или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неокрашенная (белая) или окрашенная (зеленая), стерильная, одноразовая. Нити гибки, удобны в манипуляциях, у них полностью отсутствует влагопоглощение, вследствие чего они не инфицируются. Нити обладают высокой биологической инертностью, прочностью, хорошими манипуляционными свойствами. Применяются в общей хирургии для аппроксимации тканей и наложения лигатур.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 </w:t>
            </w:r>
            <w:r w:rsidRPr="00FE26A4">
              <w:rPr>
                <w:rFonts w:ascii="Times New Roman" w:hAnsi="Times New Roman" w:cs="Times New Roman"/>
                <w:color w:val="000000"/>
                <w:szCs w:val="20"/>
              </w:rPr>
              <w:br/>
              <w:t xml:space="preserve">Метод стерилизации: радиационный (R). </w:t>
            </w:r>
            <w:r w:rsidRPr="00FE26A4">
              <w:rPr>
                <w:rFonts w:ascii="Times New Roman" w:hAnsi="Times New Roman" w:cs="Times New Roman"/>
                <w:color w:val="000000"/>
                <w:szCs w:val="20"/>
              </w:rPr>
              <w:br/>
              <w:t>Гарантийный срок годности - 5 лет со дня стерилизации при соблюдении условий транспортирования и хранения.</w:t>
            </w:r>
            <w:r w:rsidRPr="00FE26A4">
              <w:rPr>
                <w:rFonts w:ascii="Times New Roman" w:hAnsi="Times New Roman" w:cs="Times New Roman"/>
                <w:color w:val="000000"/>
                <w:szCs w:val="20"/>
              </w:rPr>
              <w:br/>
              <w:t>Диаметры USP (метрический) 3-4 (6) длина нити 20 м, без иглы, в катушке.</w:t>
            </w:r>
          </w:p>
        </w:tc>
        <w:tc>
          <w:tcPr>
            <w:tcW w:w="709"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rPr>
                <w:rFonts w:ascii="Times New Roman" w:hAnsi="Times New Roman" w:cs="Times New Roman"/>
                <w:color w:val="000000"/>
                <w:szCs w:val="20"/>
              </w:rPr>
            </w:pPr>
            <w:r w:rsidRPr="00FE26A4">
              <w:rPr>
                <w:rFonts w:ascii="Times New Roman" w:hAnsi="Times New Roman" w:cs="Times New Roman"/>
                <w:color w:val="000000"/>
                <w:szCs w:val="20"/>
              </w:rPr>
              <w:t>шт</w:t>
            </w:r>
          </w:p>
        </w:tc>
        <w:tc>
          <w:tcPr>
            <w:tcW w:w="1134" w:type="dxa"/>
            <w:tcBorders>
              <w:top w:val="nil"/>
              <w:left w:val="single" w:sz="4" w:space="0" w:color="auto"/>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100</w:t>
            </w:r>
          </w:p>
        </w:tc>
        <w:tc>
          <w:tcPr>
            <w:tcW w:w="113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color w:val="000000"/>
                <w:szCs w:val="20"/>
              </w:rPr>
            </w:pPr>
            <w:r w:rsidRPr="00FE26A4">
              <w:rPr>
                <w:rFonts w:ascii="Times New Roman" w:hAnsi="Times New Roman" w:cs="Times New Roman"/>
                <w:color w:val="000000"/>
                <w:szCs w:val="20"/>
              </w:rPr>
              <w:t>1200</w:t>
            </w:r>
          </w:p>
        </w:tc>
        <w:tc>
          <w:tcPr>
            <w:tcW w:w="1984" w:type="dxa"/>
            <w:tcBorders>
              <w:top w:val="nil"/>
              <w:left w:val="nil"/>
              <w:bottom w:val="single" w:sz="4" w:space="0" w:color="auto"/>
              <w:right w:val="single" w:sz="4" w:space="0" w:color="auto"/>
            </w:tcBorders>
            <w:shd w:val="clear" w:color="auto" w:fill="auto"/>
            <w:vAlign w:val="bottom"/>
          </w:tcPr>
          <w:p w:rsidR="00FE26A4" w:rsidRPr="00FE26A4" w:rsidRDefault="00FE26A4" w:rsidP="00FE26A4">
            <w:pPr>
              <w:jc w:val="right"/>
              <w:rPr>
                <w:rFonts w:ascii="Times New Roman" w:hAnsi="Times New Roman" w:cs="Times New Roman"/>
                <w:szCs w:val="20"/>
              </w:rPr>
            </w:pPr>
            <w:r w:rsidRPr="00FE26A4">
              <w:rPr>
                <w:rFonts w:ascii="Times New Roman" w:hAnsi="Times New Roman" w:cs="Times New Roman"/>
                <w:szCs w:val="20"/>
              </w:rPr>
              <w:t>120000</w:t>
            </w:r>
          </w:p>
        </w:tc>
        <w:tc>
          <w:tcPr>
            <w:tcW w:w="1843"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 xml:space="preserve">СКО, Жамбылский район </w:t>
            </w:r>
          </w:p>
          <w:p w:rsidR="00FE26A4" w:rsidRPr="00FE26A4" w:rsidRDefault="00FE26A4" w:rsidP="00FE26A4">
            <w:pPr>
              <w:jc w:val="center"/>
              <w:rPr>
                <w:rFonts w:ascii="Times New Roman" w:hAnsi="Times New Roman" w:cs="Times New Roman"/>
                <w:szCs w:val="20"/>
              </w:rPr>
            </w:pPr>
            <w:r w:rsidRPr="00FE26A4">
              <w:rPr>
                <w:rFonts w:ascii="Times New Roman" w:hAnsi="Times New Roman" w:cs="Times New Roman"/>
                <w:szCs w:val="20"/>
              </w:rPr>
              <w:t>с. Пресновка, ул. Довженко 46</w:t>
            </w:r>
          </w:p>
        </w:tc>
        <w:tc>
          <w:tcPr>
            <w:tcW w:w="1988" w:type="dxa"/>
            <w:tcBorders>
              <w:top w:val="single" w:sz="4" w:space="0" w:color="auto"/>
              <w:left w:val="single" w:sz="4" w:space="0" w:color="auto"/>
              <w:bottom w:val="single" w:sz="4" w:space="0" w:color="auto"/>
              <w:right w:val="single" w:sz="4" w:space="0" w:color="auto"/>
            </w:tcBorders>
          </w:tcPr>
          <w:p w:rsidR="00FE26A4" w:rsidRPr="00FE26A4" w:rsidRDefault="00FE26A4" w:rsidP="00FE26A4">
            <w:pPr>
              <w:rPr>
                <w:rFonts w:ascii="Times New Roman" w:hAnsi="Times New Roman" w:cs="Times New Roman"/>
                <w:szCs w:val="20"/>
              </w:rPr>
            </w:pPr>
            <w:r w:rsidRPr="00FE26A4">
              <w:rPr>
                <w:rFonts w:ascii="Times New Roman" w:hAnsi="Times New Roman" w:cs="Times New Roman"/>
                <w:szCs w:val="20"/>
              </w:rPr>
              <w:t>Поставка после подписания договора, по заявке заказчика</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bookmarkStart w:id="1" w:name="_GoBack"/>
      <w:bookmarkEnd w:id="1"/>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8D0E7F" w:rsidRPr="008D0E7F">
        <w:rPr>
          <w:rFonts w:ascii="Times New Roman" w:hAnsi="Times New Roman" w:cs="Times New Roman"/>
          <w:b/>
          <w:i/>
          <w:sz w:val="24"/>
          <w:szCs w:val="24"/>
          <w:lang w:val="kk-KZ"/>
        </w:rPr>
        <w:t>16415813,9</w:t>
      </w:r>
      <w:r w:rsidR="008D0E7F">
        <w:rPr>
          <w:rFonts w:ascii="Times New Roman" w:hAnsi="Times New Roman" w:cs="Times New Roman"/>
          <w:b/>
          <w:i/>
          <w:sz w:val="24"/>
          <w:szCs w:val="24"/>
          <w:lang w:val="kk-KZ"/>
        </w:rPr>
        <w:t xml:space="preserve">0 </w:t>
      </w:r>
      <w:r w:rsidR="00D45FC0">
        <w:rPr>
          <w:rFonts w:ascii="Times New Roman" w:hAnsi="Times New Roman" w:cs="Times New Roman"/>
          <w:b/>
          <w:i/>
          <w:sz w:val="24"/>
          <w:szCs w:val="24"/>
          <w:lang w:val="kk-KZ"/>
        </w:rPr>
        <w:t>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8D0E7F">
        <w:rPr>
          <w:rFonts w:ascii="Times New Roman" w:hAnsi="Times New Roman" w:cs="Times New Roman"/>
          <w:b/>
          <w:i/>
          <w:sz w:val="24"/>
          <w:szCs w:val="24"/>
          <w:lang w:val="kk-KZ"/>
        </w:rPr>
        <w:t>Шестнадцать миллионов четыреста пятнадцать тысяч восемьсот тринадцать</w:t>
      </w:r>
      <w:r w:rsidR="00FA0F7E">
        <w:rPr>
          <w:rFonts w:ascii="Times New Roman" w:hAnsi="Times New Roman" w:cs="Times New Roman"/>
          <w:b/>
          <w:i/>
          <w:sz w:val="24"/>
          <w:szCs w:val="24"/>
          <w:lang w:val="kk-KZ"/>
        </w:rPr>
        <w:t xml:space="preserve"> тенге</w:t>
      </w:r>
      <w:r w:rsidR="00DE7874">
        <w:rPr>
          <w:rFonts w:ascii="Times New Roman" w:hAnsi="Times New Roman" w:cs="Times New Roman"/>
          <w:b/>
          <w:i/>
          <w:sz w:val="24"/>
          <w:szCs w:val="24"/>
          <w:lang w:val="kk-KZ"/>
        </w:rPr>
        <w:t xml:space="preserve"> 90 тиын</w:t>
      </w:r>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4451BC">
      <w:pgSz w:w="16838" w:h="11906" w:orient="landscape"/>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CE" w:rsidRDefault="00EA10CE" w:rsidP="0084480D">
      <w:pPr>
        <w:spacing w:after="0" w:line="240" w:lineRule="auto"/>
      </w:pPr>
      <w:r>
        <w:separator/>
      </w:r>
    </w:p>
  </w:endnote>
  <w:endnote w:type="continuationSeparator" w:id="0">
    <w:p w:rsidR="00EA10CE" w:rsidRDefault="00EA10CE" w:rsidP="0084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CE" w:rsidRDefault="00EA10CE" w:rsidP="0084480D">
      <w:pPr>
        <w:spacing w:after="0" w:line="240" w:lineRule="auto"/>
      </w:pPr>
      <w:r>
        <w:separator/>
      </w:r>
    </w:p>
  </w:footnote>
  <w:footnote w:type="continuationSeparator" w:id="0">
    <w:p w:rsidR="00EA10CE" w:rsidRDefault="00EA10CE" w:rsidP="00844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5B3C"/>
    <w:multiLevelType w:val="hybridMultilevel"/>
    <w:tmpl w:val="34807AE0"/>
    <w:lvl w:ilvl="0" w:tplc="8556DD24">
      <w:start w:val="1"/>
      <w:numFmt w:val="decimal"/>
      <w:lvlText w:val="%1."/>
      <w:lvlJc w:val="center"/>
      <w:pPr>
        <w:ind w:left="360" w:hanging="360"/>
      </w:pPr>
      <w:rPr>
        <w:rFonts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074D"/>
    <w:rsid w:val="001C45BC"/>
    <w:rsid w:val="001D6008"/>
    <w:rsid w:val="001E00D5"/>
    <w:rsid w:val="001E0ABC"/>
    <w:rsid w:val="001E0C59"/>
    <w:rsid w:val="001E119B"/>
    <w:rsid w:val="001E392F"/>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5358"/>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5E07"/>
    <w:rsid w:val="00416D66"/>
    <w:rsid w:val="004170B1"/>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37534"/>
    <w:rsid w:val="0084251C"/>
    <w:rsid w:val="0084471E"/>
    <w:rsid w:val="0084480D"/>
    <w:rsid w:val="00846F32"/>
    <w:rsid w:val="00850FA8"/>
    <w:rsid w:val="00851094"/>
    <w:rsid w:val="00851E38"/>
    <w:rsid w:val="0085250B"/>
    <w:rsid w:val="00855E81"/>
    <w:rsid w:val="0086063B"/>
    <w:rsid w:val="00864062"/>
    <w:rsid w:val="008673FD"/>
    <w:rsid w:val="00867A43"/>
    <w:rsid w:val="008749D3"/>
    <w:rsid w:val="00875DF5"/>
    <w:rsid w:val="008763C9"/>
    <w:rsid w:val="00876AEF"/>
    <w:rsid w:val="0088043F"/>
    <w:rsid w:val="00881CA2"/>
    <w:rsid w:val="00883B25"/>
    <w:rsid w:val="00891BD7"/>
    <w:rsid w:val="00891E14"/>
    <w:rsid w:val="00892CCE"/>
    <w:rsid w:val="0089474B"/>
    <w:rsid w:val="008A095E"/>
    <w:rsid w:val="008A258E"/>
    <w:rsid w:val="008A4F26"/>
    <w:rsid w:val="008B4B53"/>
    <w:rsid w:val="008B71C3"/>
    <w:rsid w:val="008B7501"/>
    <w:rsid w:val="008C1CDB"/>
    <w:rsid w:val="008C7729"/>
    <w:rsid w:val="008D0E7F"/>
    <w:rsid w:val="008D3019"/>
    <w:rsid w:val="008D32A4"/>
    <w:rsid w:val="008D4210"/>
    <w:rsid w:val="008D4ECC"/>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D7E04"/>
    <w:rsid w:val="009E68DB"/>
    <w:rsid w:val="009E6D17"/>
    <w:rsid w:val="009E71EB"/>
    <w:rsid w:val="009E76BE"/>
    <w:rsid w:val="009F1967"/>
    <w:rsid w:val="009F2130"/>
    <w:rsid w:val="009F5338"/>
    <w:rsid w:val="00A019EC"/>
    <w:rsid w:val="00A033DC"/>
    <w:rsid w:val="00A03A27"/>
    <w:rsid w:val="00A07D60"/>
    <w:rsid w:val="00A11FD8"/>
    <w:rsid w:val="00A121F1"/>
    <w:rsid w:val="00A1262D"/>
    <w:rsid w:val="00A12F5A"/>
    <w:rsid w:val="00A1303C"/>
    <w:rsid w:val="00A133AB"/>
    <w:rsid w:val="00A141B7"/>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A6B"/>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827"/>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1904"/>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3369"/>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E7874"/>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0CE"/>
    <w:rsid w:val="00EA1F79"/>
    <w:rsid w:val="00EA4B0E"/>
    <w:rsid w:val="00EA4FB3"/>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33B"/>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8581B"/>
    <w:rsid w:val="00F93A13"/>
    <w:rsid w:val="00F948CD"/>
    <w:rsid w:val="00F975B1"/>
    <w:rsid w:val="00FA0276"/>
    <w:rsid w:val="00FA0F7E"/>
    <w:rsid w:val="00FA1609"/>
    <w:rsid w:val="00FA30B4"/>
    <w:rsid w:val="00FA4310"/>
    <w:rsid w:val="00FA510D"/>
    <w:rsid w:val="00FA563C"/>
    <w:rsid w:val="00FA706C"/>
    <w:rsid w:val="00FB2CEC"/>
    <w:rsid w:val="00FB4E23"/>
    <w:rsid w:val="00FB5CF5"/>
    <w:rsid w:val="00FC6611"/>
    <w:rsid w:val="00FD21F6"/>
    <w:rsid w:val="00FD34DD"/>
    <w:rsid w:val="00FD4DC6"/>
    <w:rsid w:val="00FD7B41"/>
    <w:rsid w:val="00FE1357"/>
    <w:rsid w:val="00FE1E2C"/>
    <w:rsid w:val="00FE2640"/>
    <w:rsid w:val="00FE26A4"/>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styleId="ab">
    <w:name w:val="header"/>
    <w:basedOn w:val="a"/>
    <w:link w:val="ac"/>
    <w:uiPriority w:val="99"/>
    <w:unhideWhenUsed/>
    <w:rsid w:val="008448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480D"/>
    <w:rPr>
      <w:rFonts w:eastAsiaTheme="minorEastAsia"/>
      <w:lang w:eastAsia="ru-RU"/>
    </w:rPr>
  </w:style>
  <w:style w:type="paragraph" w:styleId="ad">
    <w:name w:val="footer"/>
    <w:basedOn w:val="a"/>
    <w:link w:val="ae"/>
    <w:uiPriority w:val="99"/>
    <w:unhideWhenUsed/>
    <w:rsid w:val="008448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4480D"/>
    <w:rPr>
      <w:rFonts w:eastAsiaTheme="minorEastAsia"/>
      <w:lang w:eastAsia="ru-RU"/>
    </w:rPr>
  </w:style>
  <w:style w:type="paragraph" w:styleId="af">
    <w:name w:val="List Paragraph"/>
    <w:basedOn w:val="a"/>
    <w:uiPriority w:val="34"/>
    <w:qFormat/>
    <w:rsid w:val="0041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041901786">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7DCC-BA5E-4976-B7D3-5ED72285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4722</TotalTime>
  <Pages>31</Pages>
  <Words>9532</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109</cp:revision>
  <cp:lastPrinted>2023-01-11T11:24:00Z</cp:lastPrinted>
  <dcterms:created xsi:type="dcterms:W3CDTF">2021-01-05T08:23:00Z</dcterms:created>
  <dcterms:modified xsi:type="dcterms:W3CDTF">2024-02-13T06:21:00Z</dcterms:modified>
</cp:coreProperties>
</file>