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F8" w:rsidRPr="00C9222A" w:rsidRDefault="00D73955" w:rsidP="00D73955">
      <w:pPr>
        <w:jc w:val="right"/>
        <w:rPr>
          <w:bCs/>
          <w:color w:val="000000"/>
        </w:rPr>
      </w:pPr>
      <w:r w:rsidRPr="00C9222A">
        <w:rPr>
          <w:bCs/>
          <w:color w:val="000000"/>
        </w:rPr>
        <w:t>Приложение 2 к тендерной документации</w:t>
      </w:r>
    </w:p>
    <w:p w:rsidR="000E5680" w:rsidRDefault="000E5680" w:rsidP="000E5680">
      <w:pPr>
        <w:rPr>
          <w:iCs/>
        </w:rPr>
      </w:pPr>
    </w:p>
    <w:p w:rsidR="000E5680" w:rsidRPr="00172284" w:rsidRDefault="000E5680" w:rsidP="000E5680">
      <w:pPr>
        <w:rPr>
          <w:iCs/>
        </w:rPr>
      </w:pPr>
      <w:r w:rsidRPr="00172284">
        <w:rPr>
          <w:iCs/>
        </w:rPr>
        <w:t xml:space="preserve">Заказчик: КГП на ПХВ «Жамбылская районная больница» КГУ «УЗ акимата СКО»             </w:t>
      </w:r>
    </w:p>
    <w:p w:rsidR="000E5680" w:rsidRPr="00172284" w:rsidRDefault="000E5680" w:rsidP="000E5680">
      <w:pPr>
        <w:rPr>
          <w:iCs/>
        </w:rPr>
      </w:pPr>
      <w:r w:rsidRPr="00172284">
        <w:rPr>
          <w:iCs/>
        </w:rPr>
        <w:t>Организатор: КГП на ПХВ «Жамбылская районная больница» КГУ «УЗ акимата СКО»</w:t>
      </w:r>
    </w:p>
    <w:p w:rsidR="000E5680" w:rsidRDefault="000E5680" w:rsidP="000E5680">
      <w:pPr>
        <w:rPr>
          <w:bCs/>
          <w:color w:val="000000"/>
        </w:rPr>
      </w:pPr>
    </w:p>
    <w:p w:rsidR="00551757" w:rsidRDefault="00551757" w:rsidP="000E5680">
      <w:pPr>
        <w:rPr>
          <w:bCs/>
          <w:color w:val="000000"/>
        </w:rPr>
      </w:pPr>
    </w:p>
    <w:p w:rsidR="00551757" w:rsidRPr="00326BFA" w:rsidRDefault="000E5680" w:rsidP="00551757">
      <w:pPr>
        <w:jc w:val="center"/>
        <w:rPr>
          <w:bCs/>
          <w:color w:val="000000"/>
        </w:rPr>
      </w:pPr>
      <w:r>
        <w:rPr>
          <w:bCs/>
          <w:color w:val="000000"/>
        </w:rPr>
        <w:t>Техническая характеристика</w:t>
      </w:r>
      <w:r w:rsidR="00D4404D" w:rsidRPr="00C9222A">
        <w:rPr>
          <w:bCs/>
          <w:color w:val="000000"/>
        </w:rPr>
        <w:t xml:space="preserve"> по Л</w:t>
      </w:r>
      <w:r w:rsidR="00D73955" w:rsidRPr="00C9222A">
        <w:rPr>
          <w:bCs/>
          <w:color w:val="000000"/>
        </w:rPr>
        <w:t xml:space="preserve">оту №1 </w:t>
      </w:r>
      <w:r w:rsidR="00206601" w:rsidRPr="00C9222A">
        <w:rPr>
          <w:bCs/>
          <w:color w:val="000000"/>
        </w:rPr>
        <w:t>–</w:t>
      </w:r>
      <w:r w:rsidR="00D73955" w:rsidRPr="00C9222A">
        <w:rPr>
          <w:bCs/>
          <w:color w:val="000000"/>
        </w:rPr>
        <w:t xml:space="preserve"> </w:t>
      </w:r>
      <w:r w:rsidR="00551757" w:rsidRPr="00551757">
        <w:rPr>
          <w:bCs/>
          <w:color w:val="000000"/>
        </w:rPr>
        <w:t>Стоматологическая установка многофункциональная</w:t>
      </w:r>
    </w:p>
    <w:tbl>
      <w:tblPr>
        <w:tblW w:w="1512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49"/>
        <w:gridCol w:w="3376"/>
        <w:gridCol w:w="729"/>
        <w:gridCol w:w="150"/>
        <w:gridCol w:w="2268"/>
        <w:gridCol w:w="6520"/>
        <w:gridCol w:w="1235"/>
      </w:tblGrid>
      <w:tr w:rsidR="00551757" w:rsidRPr="00551757" w:rsidTr="00551757">
        <w:trPr>
          <w:trHeight w:val="4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51757" w:rsidRPr="00551757" w:rsidRDefault="00551757" w:rsidP="00551757">
            <w:pPr>
              <w:snapToGrid w:val="0"/>
              <w:rPr>
                <w:b/>
              </w:rPr>
            </w:pPr>
            <w:bookmarkStart w:id="0" w:name="_Hlk72749768"/>
            <w:r w:rsidRPr="00551757">
              <w:br w:type="page"/>
            </w:r>
            <w:r w:rsidRPr="00551757">
              <w:rPr>
                <w:b/>
              </w:rPr>
              <w:t>№ п/п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51757" w:rsidRPr="00551757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551757">
              <w:rPr>
                <w:b/>
              </w:rPr>
              <w:t>Критерии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51757" w:rsidRPr="00551757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551757">
              <w:rPr>
                <w:b/>
              </w:rPr>
              <w:t>Описание</w:t>
            </w:r>
          </w:p>
        </w:tc>
      </w:tr>
      <w:tr w:rsidR="00551757" w:rsidRPr="00551757" w:rsidTr="00551757">
        <w:trPr>
          <w:trHeight w:val="105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551757">
              <w:rPr>
                <w:b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757" w:rsidRPr="00551757" w:rsidRDefault="00551757" w:rsidP="00551757">
            <w:pPr>
              <w:tabs>
                <w:tab w:val="left" w:pos="450"/>
              </w:tabs>
              <w:rPr>
                <w:b/>
                <w:bCs/>
                <w:color w:val="000000"/>
                <w:lang w:eastAsia="zh-CN"/>
              </w:rPr>
            </w:pPr>
            <w:r w:rsidRPr="00551757">
              <w:rPr>
                <w:b/>
                <w:bCs/>
                <w:color w:val="000000"/>
                <w:lang w:eastAsia="zh-CN"/>
              </w:rPr>
              <w:t xml:space="preserve">Наименование медицинской техники </w:t>
            </w:r>
            <w:r w:rsidRPr="00551757">
              <w:rPr>
                <w:bCs/>
                <w:i/>
                <w:color w:val="000000"/>
                <w:lang w:eastAsia="zh-CN"/>
              </w:rPr>
              <w:t>(в соответствии с государственным реестром медицинских изделий, с указанием модели, наименования производителя, страны).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bCs/>
                <w:color w:val="000000"/>
              </w:rPr>
            </w:pPr>
            <w:r w:rsidRPr="00551757">
              <w:rPr>
                <w:b/>
              </w:rPr>
              <w:t>Стоматологическая установка многофункциональная</w:t>
            </w:r>
          </w:p>
        </w:tc>
      </w:tr>
      <w:tr w:rsidR="00551757" w:rsidRPr="00551757" w:rsidTr="00551757">
        <w:trPr>
          <w:trHeight w:val="61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  <w:r w:rsidRPr="00551757">
              <w:rPr>
                <w:b/>
              </w:rPr>
              <w:t>2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  <w:r w:rsidRPr="00551757">
              <w:rPr>
                <w:b/>
              </w:rPr>
              <w:t>Требования к комплектации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i/>
              </w:rPr>
            </w:pPr>
            <w:r w:rsidRPr="00551757">
              <w:rPr>
                <w:i/>
              </w:rPr>
              <w:t>№</w:t>
            </w:r>
          </w:p>
          <w:p w:rsidR="00551757" w:rsidRPr="00551757" w:rsidRDefault="00551757" w:rsidP="00551757">
            <w:pPr>
              <w:jc w:val="center"/>
              <w:rPr>
                <w:i/>
              </w:rPr>
            </w:pPr>
            <w:r w:rsidRPr="00551757">
              <w:rPr>
                <w:i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-97" w:right="-86"/>
              <w:jc w:val="center"/>
              <w:rPr>
                <w:i/>
              </w:rPr>
            </w:pPr>
            <w:r w:rsidRPr="00551757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-97" w:right="-86"/>
              <w:jc w:val="center"/>
              <w:rPr>
                <w:i/>
              </w:rPr>
            </w:pPr>
            <w:r w:rsidRPr="00551757">
              <w:rPr>
                <w:i/>
                <w:lang w:eastAsia="zh-CN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-97" w:right="-86"/>
              <w:jc w:val="center"/>
              <w:rPr>
                <w:i/>
              </w:rPr>
            </w:pPr>
            <w:r w:rsidRPr="00551757">
              <w:rPr>
                <w:i/>
              </w:rPr>
              <w:t>Требуемое количество</w:t>
            </w:r>
          </w:p>
          <w:p w:rsidR="00551757" w:rsidRPr="00551757" w:rsidRDefault="00551757" w:rsidP="00551757">
            <w:pPr>
              <w:ind w:left="-97" w:right="-86"/>
              <w:jc w:val="center"/>
              <w:rPr>
                <w:i/>
              </w:rPr>
            </w:pPr>
            <w:r w:rsidRPr="00551757">
              <w:rPr>
                <w:i/>
              </w:rPr>
              <w:t>(с указанием единицы измерения)</w:t>
            </w:r>
          </w:p>
        </w:tc>
      </w:tr>
      <w:tr w:rsidR="00551757" w:rsidRPr="00551757" w:rsidTr="00551757">
        <w:trPr>
          <w:trHeight w:val="1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57" w:rsidRPr="00551757" w:rsidRDefault="00551757" w:rsidP="00551757">
            <w:pPr>
              <w:snapToGrid w:val="0"/>
              <w:rPr>
                <w:i/>
              </w:rPr>
            </w:pPr>
            <w:r w:rsidRPr="00551757">
              <w:rPr>
                <w:i/>
              </w:rPr>
              <w:t>Основные комплектующие: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t xml:space="preserve">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Основная панель управления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t>Стоматологическая установка многофункциональная, модификации ST-D520- предназначена для стоматологической диагностики, лечения и оперирования.</w:t>
            </w:r>
          </w:p>
          <w:p w:rsidR="00551757" w:rsidRPr="00551757" w:rsidRDefault="00551757" w:rsidP="00551757">
            <w:r w:rsidRPr="00551757">
              <w:t xml:space="preserve">Категория безопасности: I категория. </w:t>
            </w:r>
          </w:p>
          <w:p w:rsidR="00551757" w:rsidRPr="00551757" w:rsidRDefault="00551757" w:rsidP="00551757">
            <w:r w:rsidRPr="00551757">
              <w:t xml:space="preserve">Тип защиты: B. </w:t>
            </w:r>
          </w:p>
          <w:p w:rsidR="00551757" w:rsidRPr="00551757" w:rsidRDefault="00551757" w:rsidP="00551757">
            <w:r w:rsidRPr="00551757">
              <w:t xml:space="preserve">Тип питания: однофазный, трехжильный, полезная мощность ист. питания. </w:t>
            </w:r>
          </w:p>
          <w:p w:rsidR="00551757" w:rsidRPr="00551757" w:rsidRDefault="00551757" w:rsidP="00551757">
            <w:r w:rsidRPr="00551757">
              <w:t xml:space="preserve">Напряжение: переменный ток 220 ~ 230 В. </w:t>
            </w:r>
          </w:p>
          <w:p w:rsidR="00551757" w:rsidRPr="00551757" w:rsidRDefault="00551757" w:rsidP="00551757">
            <w:r w:rsidRPr="00551757">
              <w:t xml:space="preserve">Частота сети: 50 Гц /60 Гц. </w:t>
            </w:r>
          </w:p>
          <w:p w:rsidR="00551757" w:rsidRPr="00551757" w:rsidRDefault="00551757" w:rsidP="00551757">
            <w:r w:rsidRPr="00551757">
              <w:t xml:space="preserve">Частота входного напряжения: 1200 В•А. </w:t>
            </w:r>
          </w:p>
          <w:p w:rsidR="00551757" w:rsidRPr="00551757" w:rsidRDefault="00551757" w:rsidP="00551757">
            <w:r w:rsidRPr="00551757">
              <w:t xml:space="preserve">Подача воздуха: атмосферное давление 0.6 Мпа -0.80 Мпа, поток &gt;50л/мин, без масла. </w:t>
            </w:r>
          </w:p>
          <w:p w:rsidR="00551757" w:rsidRPr="00551757" w:rsidRDefault="00551757" w:rsidP="00551757">
            <w:r w:rsidRPr="00551757">
              <w:t xml:space="preserve">Подача воды: напор воды 0.20 Мпа -0.40 Мпа, поток 10л/мин, жесткость &lt;25. </w:t>
            </w:r>
          </w:p>
          <w:p w:rsidR="00551757" w:rsidRPr="00551757" w:rsidRDefault="00551757" w:rsidP="00551757">
            <w:r w:rsidRPr="00551757">
              <w:lastRenderedPageBreak/>
              <w:t xml:space="preserve">Электроснабжение: переменный ток 220 ~ 230 В, 50 Гц /60Гц, 10A. </w:t>
            </w:r>
          </w:p>
          <w:p w:rsidR="00551757" w:rsidRPr="00551757" w:rsidRDefault="00551757" w:rsidP="00551757">
            <w:r w:rsidRPr="00551757">
              <w:t xml:space="preserve">Окружающая среда: температура 5-40°С, относительная влажность 30%-75%. Скорость холостых оборотов высокоскоростного наконечника турбинной бормашины: &gt;35X104 об/мин (давление воздуха 22Мпа). Скорость холостых оборотов низкоскоростного наконечника турбинной бормашины: &gt;18X103 об/мин (давление воздуха: 0.30 Мпа). Яркость операционной лампы: 8000~15000 люкс. Яркость лампы устройства для просмотра снимков: 2000 люкс. </w:t>
            </w:r>
          </w:p>
          <w:p w:rsidR="00551757" w:rsidRPr="00551757" w:rsidRDefault="00551757" w:rsidP="00551757">
            <w:r w:rsidRPr="00551757">
              <w:t xml:space="preserve">Допускаемая нагрузка на стоматологическое кресло пациента: 1323 Н (135кг). Допускаемая нагрузка на инструментальный лоток: 5кг. Самое высокое положение кресла пациента от пола:700мм. Самое низкое положение кресла пациента от пола: 500мм. Диапазон наклона спинки: 105°- 170°. </w:t>
            </w:r>
          </w:p>
          <w:p w:rsidR="00551757" w:rsidRPr="00551757" w:rsidRDefault="00551757" w:rsidP="00551757">
            <w:pPr>
              <w:rPr>
                <w:iCs/>
              </w:rPr>
            </w:pPr>
            <w:r w:rsidRPr="00551757">
              <w:t>Диапазон наклона подголовника: 120мм. Угол наклона сиденья от горизонтали: 12°. Постоянная температура водонагревателя: (40±5)°С. Рабочее пространство: длина 4000мм/ширина 2600мм/ высота 2000мм</w:t>
            </w:r>
            <w:r w:rsidRPr="00551757">
              <w:rPr>
                <w:rFonts w:ascii="Helvetica" w:hAnsi="Helvetica"/>
                <w:color w:val="333333"/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rPr>
                <w:lang w:val="en-US"/>
              </w:rPr>
              <w:lastRenderedPageBreak/>
              <w:t xml:space="preserve">1 </w:t>
            </w:r>
            <w:r w:rsidRPr="00551757">
              <w:t>шт.</w:t>
            </w:r>
          </w:p>
        </w:tc>
      </w:tr>
      <w:tr w:rsidR="00551757" w:rsidRPr="00551757" w:rsidTr="00551757">
        <w:trPr>
          <w:trHeight w:val="297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  <w:lang w:val="en-US"/>
              </w:rPr>
            </w:pP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/>
                <w:lang w:val="en-US"/>
              </w:rPr>
            </w:pPr>
            <w:r w:rsidRPr="00551757">
              <w:rPr>
                <w:i/>
                <w:lang w:val="en-US"/>
              </w:rPr>
              <w:t>Дополнительные комплектующие: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142"/>
            </w:pPr>
            <w:r w:rsidRPr="00551757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Трубка слюноотсоса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t>Прозрачные слюноотсосы изготовлены из нетоксичного ПВХ.</w:t>
            </w:r>
          </w:p>
          <w:p w:rsidR="00551757" w:rsidRPr="00551757" w:rsidRDefault="00551757" w:rsidP="00551757">
            <w:r w:rsidRPr="00551757">
              <w:t xml:space="preserve">Оптимальное всасывание без аспирации ткани слизистой. </w:t>
            </w:r>
          </w:p>
          <w:p w:rsidR="00551757" w:rsidRPr="00551757" w:rsidRDefault="00551757" w:rsidP="00551757">
            <w:r w:rsidRPr="00551757">
              <w:t>Стенка слюноотсоса армирована металлической проволокой, позволяющей придавать и удерживать нужную форму.</w:t>
            </w:r>
          </w:p>
          <w:p w:rsidR="00551757" w:rsidRPr="00551757" w:rsidRDefault="00551757" w:rsidP="00551757">
            <w:pPr>
              <w:rPr>
                <w:iCs/>
              </w:rPr>
            </w:pPr>
            <w:r w:rsidRPr="00551757">
              <w:t xml:space="preserve">Мягкий наконечник обтекаемой формы для предотвращения травматизации слизистой.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rPr>
                <w:lang w:val="en-US"/>
              </w:rPr>
              <w:t xml:space="preserve">1 </w:t>
            </w:r>
            <w:r w:rsidRPr="00551757">
              <w:t>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142"/>
            </w:pPr>
            <w:r w:rsidRPr="00551757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Слюноотсос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Инжекторно-водяной слюноотсос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rPr>
                <w:lang w:val="en-US"/>
              </w:rPr>
              <w:t xml:space="preserve">1 </w:t>
            </w:r>
            <w:r w:rsidRPr="00551757">
              <w:t>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142"/>
            </w:pPr>
            <w:r w:rsidRPr="00551757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Низкоскоростной наконечник турбинной бормашины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Скорость вращения низко-скоростного воздушного наконечника: ≥18х10*3 об/мин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rPr>
                <w:lang w:val="en-US"/>
              </w:rPr>
              <w:t xml:space="preserve">1 </w:t>
            </w:r>
            <w:r w:rsidRPr="00551757">
              <w:t>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142"/>
            </w:pPr>
            <w:r w:rsidRPr="00551757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Высокоскоростной наконечник турбинной бормашины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Скорость вращения высоко-скоростного турбинного наконечника: ≥35х10*4 об/мин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142"/>
            </w:pPr>
            <w:r w:rsidRPr="00551757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Ручка управления давлением воздуха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Подача управление воздуха регулируются отдельно на каждый инструмент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rPr>
                <w:lang w:val="en-US"/>
              </w:rPr>
              <w:t xml:space="preserve">1 </w:t>
            </w:r>
            <w:r w:rsidRPr="00551757">
              <w:t>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142"/>
            </w:pPr>
            <w:r w:rsidRPr="00551757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Столик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 xml:space="preserve">Пластиковый с гелиевой прокладкой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rPr>
                <w:lang w:val="en-US"/>
              </w:rPr>
              <w:t xml:space="preserve">1 </w:t>
            </w:r>
            <w:r w:rsidRPr="00551757">
              <w:t>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142"/>
            </w:pPr>
            <w:r w:rsidRPr="00551757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 xml:space="preserve">Вспомогательная панель управления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 xml:space="preserve">Кресло управляется с 3-х позиции (столик врача, столик ассистента и педаль)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rPr>
                <w:lang w:val="en-US"/>
              </w:rPr>
              <w:t xml:space="preserve">1 </w:t>
            </w:r>
            <w:r w:rsidRPr="00551757">
              <w:t>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left="142"/>
            </w:pPr>
            <w:r w:rsidRPr="00551757"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Плечо лампы, Операционная лампа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Яркость операционной лампы: 8000~15000 люкс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t xml:space="preserve"> 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rPr>
                <w:lang w:val="en-US"/>
              </w:rPr>
              <w:t>Фотополимеризационная лампа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Дополнительная комплектация по заказу клиента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t xml:space="preserve">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rPr>
                <w:rFonts w:eastAsiaTheme="minorHAnsi"/>
                <w:color w:val="272729"/>
                <w:lang w:eastAsia="en-US"/>
              </w:rPr>
              <w:t>Плевательница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 xml:space="preserve">Стеклянная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t xml:space="preserve">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t>Защитное покрытие кресла пациента;</w:t>
            </w:r>
          </w:p>
          <w:p w:rsidR="00551757" w:rsidRPr="00551757" w:rsidRDefault="00551757" w:rsidP="00551757">
            <w:r w:rsidRPr="00551757">
              <w:t>Сиденье кресла пациента;</w:t>
            </w:r>
          </w:p>
          <w:p w:rsidR="00551757" w:rsidRPr="00551757" w:rsidRDefault="00551757" w:rsidP="00551757">
            <w:r w:rsidRPr="00551757">
              <w:t>Спинка кресла пациента;</w:t>
            </w:r>
          </w:p>
          <w:p w:rsidR="00551757" w:rsidRPr="00551757" w:rsidRDefault="00551757" w:rsidP="00551757">
            <w:r w:rsidRPr="00551757">
              <w:t>Подголовник кресла пациента;</w:t>
            </w:r>
          </w:p>
          <w:p w:rsidR="00551757" w:rsidRPr="00551757" w:rsidRDefault="00551757" w:rsidP="00551757">
            <w:r w:rsidRPr="00551757">
              <w:t>Подлокотники кресла пациента;</w:t>
            </w:r>
          </w:p>
          <w:p w:rsidR="00551757" w:rsidRPr="00551757" w:rsidRDefault="00551757" w:rsidP="00551757">
            <w:pPr>
              <w:rPr>
                <w:rFonts w:eastAsiaTheme="minorHAnsi"/>
                <w:color w:val="272729"/>
                <w:lang w:eastAsia="en-US"/>
              </w:rPr>
            </w:pPr>
            <w:r w:rsidRPr="00551757">
              <w:t>Регулируемая опора кресла пациента с рычагом подъёма и крышкой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rPr>
                <w:rFonts w:eastAsiaTheme="minorHAnsi"/>
                <w:lang w:eastAsia="en-US"/>
              </w:rPr>
              <w:t>Защитное покрытие выполняется из синтетического материала, имитирующим кожу различных расцветок, для облегчения чистки и дезинфекции поверхности специальными растворами. Кресло состоит из сидячего места, которое имеет продолжение для ног пациента с рычагом подъёма и крышкой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комплект.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t xml:space="preserve">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Система водоснабжения и слива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rPr>
                <w:rFonts w:eastAsiaTheme="minorHAnsi"/>
                <w:color w:val="2B2E30"/>
                <w:lang w:eastAsia="en-US"/>
              </w:rPr>
              <w:t>Центральный водопровод + дистиллированная подача воды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t xml:space="preserve">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rPr>
                <w:lang w:val="en-US"/>
              </w:rPr>
              <w:t>Ножная педаль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Педаль ножного управления кресла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t xml:space="preserve">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Компрессор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Компрессор стоматологический без масляный, безкожухи, напряжение – 220</w:t>
            </w:r>
            <w:r w:rsidRPr="00551757">
              <w:rPr>
                <w:lang w:val="en-US"/>
              </w:rPr>
              <w:t>V</w:t>
            </w:r>
            <w:r w:rsidRPr="00551757">
              <w:t>, электрический ток – 3,7 А; частота – 800</w:t>
            </w:r>
            <w:r w:rsidRPr="00551757">
              <w:rPr>
                <w:lang w:val="en-US"/>
              </w:rPr>
              <w:t>W</w:t>
            </w:r>
            <w:r w:rsidRPr="00551757">
              <w:t xml:space="preserve">, мощность – 100 л/мин; объем воздуха – 35 л; шум – 60-65 </w:t>
            </w:r>
            <w:r w:rsidRPr="00551757">
              <w:rPr>
                <w:lang w:val="en-US"/>
              </w:rPr>
              <w:t>dB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t xml:space="preserve">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Стул врача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t>Стул врача имеет пластиковое основание, пять колёсиков, комфортное мягкое сиденье и спинку. Регулируется высота сиденья. Максимальная высота подъёма –62 см</w:t>
            </w:r>
          </w:p>
          <w:p w:rsidR="00551757" w:rsidRPr="00551757" w:rsidRDefault="00551757" w:rsidP="00551757">
            <w:r w:rsidRPr="00551757">
              <w:t>Минимальная высота –50 см</w:t>
            </w:r>
          </w:p>
          <w:p w:rsidR="00551757" w:rsidRPr="00551757" w:rsidRDefault="00551757" w:rsidP="00551757">
            <w:r w:rsidRPr="00551757">
              <w:lastRenderedPageBreak/>
              <w:t>Газовый лифт</w:t>
            </w:r>
          </w:p>
          <w:p w:rsidR="00551757" w:rsidRPr="00551757" w:rsidRDefault="00551757" w:rsidP="00551757">
            <w:pPr>
              <w:rPr>
                <w:iCs/>
              </w:rPr>
            </w:pPr>
            <w:r w:rsidRPr="00551757">
              <w:t>Максимальная нагрузка 110 кг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lastRenderedPageBreak/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t xml:space="preserve">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Пистолет вода-воздух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Пистолет вода/воздух 3-хфукциональный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rPr>
                <w:lang w:val="kk-KZ"/>
              </w:rPr>
            </w:pPr>
            <w:r w:rsidRPr="00551757">
              <w:rPr>
                <w:lang w:val="kk-KZ"/>
              </w:rPr>
              <w:t xml:space="preserve">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Пылесос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Инжекторно-воздушный пылесос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rPr>
                <w:lang w:val="kk-KZ"/>
              </w:rPr>
            </w:pPr>
            <w:r w:rsidRPr="00551757">
              <w:rPr>
                <w:lang w:val="kk-KZ"/>
              </w:rPr>
              <w:t xml:space="preserve">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Наконечник кнопочный турбинный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4-х канальный турбинный наконечник 27 000 об/мин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rPr>
                <w:lang w:val="kk-KZ"/>
              </w:rPr>
            </w:pPr>
            <w:r w:rsidRPr="00551757">
              <w:rPr>
                <w:lang w:val="kk-KZ"/>
              </w:rPr>
              <w:t xml:space="preserve">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Микромотор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Пневматический микромотор 27 000 об.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rPr>
                <w:lang w:val="kk-KZ"/>
              </w:rPr>
            </w:pPr>
            <w:r w:rsidRPr="00551757">
              <w:rPr>
                <w:lang w:val="kk-KZ"/>
              </w:rPr>
              <w:t xml:space="preserve">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Наконечник угловой кнопочный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Угловой наконечник 27 000 об.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rPr>
                <w:lang w:val="kk-KZ"/>
              </w:rPr>
            </w:pPr>
            <w:r w:rsidRPr="00551757">
              <w:rPr>
                <w:lang w:val="kk-KZ"/>
              </w:rPr>
              <w:t xml:space="preserve">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Наконечник прямой кнопочный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</w:rPr>
            </w:pPr>
            <w:r w:rsidRPr="00551757">
              <w:t>Прямой наконечник 27 000 об.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rPr>
                <w:lang w:val="kk-KZ"/>
              </w:rPr>
            </w:pPr>
            <w:r w:rsidRPr="00551757">
              <w:rPr>
                <w:lang w:val="kk-KZ"/>
              </w:rPr>
              <w:t xml:space="preserve">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iCs/>
                <w:color w:val="000000" w:themeColor="text1"/>
              </w:rPr>
            </w:pPr>
            <w:r w:rsidRPr="00551757">
              <w:t>Стоматологическая установка (гидроблок)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t>Кресло – механизм подъёма:</w:t>
            </w:r>
          </w:p>
          <w:p w:rsidR="00551757" w:rsidRPr="00551757" w:rsidRDefault="00551757" w:rsidP="00551757">
            <w:r w:rsidRPr="00551757">
              <w:t>Электромеханический; рабочее напряжение 24В; - управление: многофункциональная кнопочная ножная педаль на проводе; подлокотники: один фиксированный; - обивка: бесшовная; рельефная поддержка для поясницы; жёсткое основание с покрытием из инжекционного полиуретана повышенной прочности с ламинированной структурой; -спинка: удобный анатомический контур из нержавеющей стали без выступа в задней части; - центральное сочленение: из цельной стали; -дизайн: округлённые линии; -структура основания кресла: цельнолитая сталь с антикоррозионным покрытием; полиэстериновое покрытие с высокой сопротивляемостью к разрушению; -опора: эргономичный дизайн; сталь с антикоррозионным покрытием; резиновая предохранительная прокладка по всему контуру; -электропитание: 127 или 220 В, ~50</w:t>
            </w:r>
          </w:p>
          <w:p w:rsidR="00551757" w:rsidRPr="00551757" w:rsidRDefault="00551757" w:rsidP="00551757">
            <w:pPr>
              <w:rPr>
                <w:iCs/>
              </w:rPr>
            </w:pPr>
            <w:r w:rsidRPr="00551757">
              <w:t xml:space="preserve">/60 Гц; -подголовник: с двойной артикуляцией; съёмный; -кнопка аварийной остановки в основании; -система безопасности с защитой от защемления; -прозрачный чехол под ноги пациента. Максимальная грузоподъёмность кресла 200 кг.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1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rPr>
                <w:bCs/>
                <w:i/>
                <w:iCs/>
              </w:rPr>
            </w:pPr>
            <w:r w:rsidRPr="00551757">
              <w:rPr>
                <w:bCs/>
                <w:i/>
                <w:iCs/>
              </w:rPr>
              <w:t>Расходные материалы и изнашиваемые узлы:</w:t>
            </w:r>
          </w:p>
        </w:tc>
      </w:tr>
      <w:tr w:rsidR="00551757" w:rsidRPr="00551757" w:rsidTr="00551757">
        <w:trPr>
          <w:trHeight w:val="1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</w:pPr>
            <w:r w:rsidRPr="00551757"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t>Водный фильтр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t>Металлическая, сетчатая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center"/>
            </w:pPr>
            <w:r w:rsidRPr="00551757">
              <w:t>1 шт.</w:t>
            </w:r>
          </w:p>
        </w:tc>
      </w:tr>
      <w:tr w:rsidR="00551757" w:rsidRPr="00551757" w:rsidTr="00551757">
        <w:trPr>
          <w:trHeight w:val="4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551757">
              <w:rPr>
                <w:b/>
              </w:rPr>
              <w:lastRenderedPageBreak/>
              <w:t>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rPr>
                <w:b/>
                <w:bCs/>
              </w:rPr>
            </w:pPr>
            <w:r w:rsidRPr="00551757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jc w:val="both"/>
            </w:pPr>
            <w:r w:rsidRPr="00551757">
              <w:t xml:space="preserve">Электроснабжение: переменный ток 220 ~ 230 В,50 Гц /60Гц, 10A. </w:t>
            </w:r>
          </w:p>
          <w:p w:rsidR="00551757" w:rsidRPr="00551757" w:rsidRDefault="00551757" w:rsidP="00551757">
            <w:pPr>
              <w:jc w:val="both"/>
              <w:rPr>
                <w:color w:val="000000"/>
                <w:lang w:eastAsia="en-US"/>
              </w:rPr>
            </w:pPr>
            <w:r w:rsidRPr="00551757">
              <w:t>Окружающая среда:</w:t>
            </w:r>
            <w:r w:rsidRPr="00551757">
              <w:rPr>
                <w:lang w:val="kk-KZ"/>
              </w:rPr>
              <w:t xml:space="preserve"> </w:t>
            </w:r>
            <w:r w:rsidRPr="00551757">
              <w:t>температура 5-40°С, относительная влажность 30%-75%.</w:t>
            </w:r>
          </w:p>
        </w:tc>
      </w:tr>
      <w:tr w:rsidR="00551757" w:rsidRPr="00551757" w:rsidTr="00551757">
        <w:trPr>
          <w:trHeight w:val="4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  <w:r w:rsidRPr="00551757">
              <w:rPr>
                <w:b/>
              </w:rPr>
              <w:t>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r w:rsidRPr="00551757">
              <w:rPr>
                <w:b/>
              </w:rPr>
              <w:t xml:space="preserve">Условия осуществления поставки медицинской техники </w:t>
            </w:r>
            <w:r w:rsidRPr="00551757">
              <w:rPr>
                <w:i/>
              </w:rPr>
              <w:t>(в соответствии с ИНКОТЕРМС 2010)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</w:pPr>
            <w:r w:rsidRPr="006A105C">
              <w:rPr>
                <w:lang w:val="en-US"/>
              </w:rPr>
              <w:t>DDP</w:t>
            </w:r>
            <w:r w:rsidRPr="006A105C">
              <w:t xml:space="preserve"> СКО, Жамбылский район, с. Пресновка, ул. Довженко, д.46, индекс 150600</w:t>
            </w:r>
          </w:p>
        </w:tc>
      </w:tr>
      <w:tr w:rsidR="00551757" w:rsidRPr="00551757" w:rsidTr="00551757">
        <w:trPr>
          <w:trHeight w:val="4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  <w:r w:rsidRPr="00551757">
              <w:rPr>
                <w:b/>
              </w:rPr>
              <w:t>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</w:pPr>
            <w:r>
              <w:t>до 25 декабря 2023 года со дня заключения договора</w:t>
            </w:r>
          </w:p>
          <w:p w:rsidR="00551757" w:rsidRPr="00551757" w:rsidRDefault="00551757" w:rsidP="00551757">
            <w:pPr>
              <w:snapToGrid w:val="0"/>
              <w:jc w:val="center"/>
            </w:pPr>
            <w:r w:rsidRPr="00551757">
              <w:t>СКО, Жамбылский район, с. Пресновка, ул. Довженко 46</w:t>
            </w:r>
          </w:p>
          <w:p w:rsidR="00551757" w:rsidRPr="00551757" w:rsidRDefault="00551757" w:rsidP="00551757">
            <w:pPr>
              <w:snapToGrid w:val="0"/>
              <w:jc w:val="center"/>
            </w:pPr>
            <w:r w:rsidRPr="00551757">
              <w:t xml:space="preserve"> КГП на ПХВ «Жамбылская районная больница» КГУ «УЗ акимата СКО»</w:t>
            </w:r>
          </w:p>
        </w:tc>
      </w:tr>
      <w:tr w:rsidR="00551757" w:rsidRPr="00551757" w:rsidTr="00551757">
        <w:trPr>
          <w:trHeight w:val="3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  <w:rPr>
                <w:b/>
              </w:rPr>
            </w:pPr>
            <w:r w:rsidRPr="00551757">
              <w:rPr>
                <w:b/>
              </w:rPr>
              <w:t>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</w:pPr>
            <w:r w:rsidRPr="00551757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widowControl w:val="0"/>
              <w:jc w:val="both"/>
              <w:rPr>
                <w:i/>
              </w:rPr>
            </w:pPr>
            <w:r w:rsidRPr="00551757">
              <w:t>Гарантийное сервисное обслуживание медицинской техники не менее 37 месяцев</w:t>
            </w:r>
            <w:r w:rsidRPr="00551757">
              <w:rPr>
                <w:i/>
              </w:rPr>
              <w:t>.</w:t>
            </w:r>
          </w:p>
          <w:p w:rsidR="00551757" w:rsidRPr="00551757" w:rsidRDefault="00551757" w:rsidP="00551757">
            <w:pPr>
              <w:widowControl w:val="0"/>
              <w:jc w:val="both"/>
            </w:pPr>
            <w:r w:rsidRPr="00551757">
              <w:t>Плановое техническое обслуживание должно проводиться не реже чем 1 раз в квартал.</w:t>
            </w:r>
          </w:p>
          <w:p w:rsidR="00551757" w:rsidRPr="00551757" w:rsidRDefault="00551757" w:rsidP="00551757">
            <w:pPr>
              <w:widowControl w:val="0"/>
              <w:jc w:val="both"/>
            </w:pPr>
            <w:r w:rsidRPr="00551757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551757" w:rsidRPr="00551757" w:rsidRDefault="00551757" w:rsidP="00551757">
            <w:pPr>
              <w:widowControl w:val="0"/>
              <w:jc w:val="both"/>
            </w:pPr>
            <w:r w:rsidRPr="00551757">
              <w:t>- замену отработавших ресурс составных частей;</w:t>
            </w:r>
          </w:p>
          <w:p w:rsidR="00551757" w:rsidRPr="00551757" w:rsidRDefault="00551757" w:rsidP="00551757">
            <w:pPr>
              <w:widowControl w:val="0"/>
              <w:jc w:val="both"/>
            </w:pPr>
            <w:r w:rsidRPr="00551757">
              <w:t>- замене или восстановлении отдельных частей медицинской техники;</w:t>
            </w:r>
          </w:p>
          <w:p w:rsidR="00551757" w:rsidRPr="00551757" w:rsidRDefault="00551757" w:rsidP="00551757">
            <w:pPr>
              <w:widowControl w:val="0"/>
              <w:jc w:val="both"/>
            </w:pPr>
            <w:r w:rsidRPr="00551757">
              <w:t>- настройку и регулировку изделия; специфические для данного изделия работы и т.п.;</w:t>
            </w:r>
          </w:p>
          <w:p w:rsidR="00551757" w:rsidRPr="00551757" w:rsidRDefault="00551757" w:rsidP="00551757">
            <w:pPr>
              <w:widowControl w:val="0"/>
              <w:jc w:val="both"/>
            </w:pPr>
            <w:r w:rsidRPr="00551757">
              <w:t>- чистку, смазку и при необходимости переборку основных механизмов и узлов;</w:t>
            </w:r>
          </w:p>
          <w:p w:rsidR="00551757" w:rsidRPr="00551757" w:rsidRDefault="00551757" w:rsidP="00551757">
            <w:pPr>
              <w:widowControl w:val="0"/>
              <w:jc w:val="both"/>
            </w:pPr>
            <w:r w:rsidRPr="00551757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551757" w:rsidRPr="00551757" w:rsidRDefault="00551757" w:rsidP="00551757">
            <w:pPr>
              <w:rPr>
                <w:lang w:val="kk-KZ"/>
              </w:rPr>
            </w:pPr>
            <w:r w:rsidRPr="00551757">
              <w:t xml:space="preserve">- иные указанные в эксплуатационной документации операции, специфические для конкретного типа </w:t>
            </w:r>
            <w:r w:rsidRPr="00551757">
              <w:rPr>
                <w:lang w:val="kk-KZ"/>
              </w:rPr>
              <w:t>медицинской техники</w:t>
            </w:r>
          </w:p>
        </w:tc>
      </w:tr>
      <w:bookmarkEnd w:id="0"/>
    </w:tbl>
    <w:p w:rsidR="001F2717" w:rsidRPr="006A105C" w:rsidRDefault="001F2717" w:rsidP="00D7357D">
      <w:pPr>
        <w:widowControl w:val="0"/>
        <w:shd w:val="clear" w:color="auto" w:fill="FFFFFF"/>
      </w:pPr>
    </w:p>
    <w:p w:rsidR="00D7357D" w:rsidRPr="00C9222A" w:rsidRDefault="00D7357D" w:rsidP="00D7357D">
      <w:pPr>
        <w:widowControl w:val="0"/>
        <w:shd w:val="clear" w:color="auto" w:fill="FFFFFF"/>
      </w:pPr>
      <w:r w:rsidRPr="00C9222A">
        <w:t>Требования к медицинской технике:</w:t>
      </w:r>
    </w:p>
    <w:p w:rsidR="00D7357D" w:rsidRPr="00C9222A" w:rsidRDefault="00D7357D" w:rsidP="00D7357D">
      <w:pPr>
        <w:ind w:firstLine="708"/>
        <w:jc w:val="both"/>
      </w:pPr>
      <w:r w:rsidRPr="00C9222A">
        <w:rPr>
          <w:color w:val="000000"/>
        </w:rPr>
        <w:t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D7357D" w:rsidRPr="00C9222A" w:rsidRDefault="00D7357D" w:rsidP="00D7357D">
      <w:pPr>
        <w:jc w:val="both"/>
      </w:pPr>
      <w:bookmarkStart w:id="1" w:name="z132"/>
      <w:r w:rsidRPr="00C9222A">
        <w:rPr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D7357D" w:rsidRPr="00C9222A" w:rsidRDefault="00D7357D" w:rsidP="00D7357D">
      <w:pPr>
        <w:jc w:val="both"/>
      </w:pPr>
      <w:bookmarkStart w:id="2" w:name="z133"/>
      <w:bookmarkEnd w:id="1"/>
      <w:r w:rsidRPr="00C9222A">
        <w:rPr>
          <w:color w:val="000000"/>
        </w:rPr>
        <w:t xml:space="preserve">      </w:t>
      </w:r>
      <w:r w:rsidRPr="00C9222A">
        <w:rPr>
          <w:color w:val="000000"/>
        </w:rPr>
        <w:tab/>
        <w:t>2) соответствие характеристики или технической спецификации условиям объявления или приглашения на закуп.</w:t>
      </w:r>
    </w:p>
    <w:p w:rsidR="00D7357D" w:rsidRPr="00C9222A" w:rsidRDefault="00D7357D" w:rsidP="00D7357D">
      <w:pPr>
        <w:jc w:val="both"/>
      </w:pPr>
      <w:bookmarkStart w:id="3" w:name="z134"/>
      <w:bookmarkEnd w:id="2"/>
      <w:r w:rsidRPr="00C9222A">
        <w:rPr>
          <w:color w:val="000000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D7357D" w:rsidRPr="00C9222A" w:rsidRDefault="00D7357D" w:rsidP="00D7357D">
      <w:pPr>
        <w:jc w:val="both"/>
      </w:pPr>
      <w:bookmarkStart w:id="4" w:name="z135"/>
      <w:bookmarkEnd w:id="3"/>
      <w:r w:rsidRPr="00C9222A">
        <w:rPr>
          <w:color w:val="000000"/>
        </w:rPr>
        <w:t xml:space="preserve">       </w:t>
      </w:r>
      <w:r w:rsidRPr="00C9222A">
        <w:rPr>
          <w:color w:val="000000"/>
        </w:rPr>
        <w:tab/>
        <w:t xml:space="preserve"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</w:t>
      </w:r>
      <w:r w:rsidRPr="00C9222A">
        <w:rPr>
          <w:color w:val="000000"/>
        </w:rPr>
        <w:lastRenderedPageBreak/>
        <w:t>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D7357D" w:rsidRPr="00C9222A" w:rsidRDefault="00D7357D" w:rsidP="00D7357D">
      <w:pPr>
        <w:jc w:val="both"/>
      </w:pPr>
      <w:bookmarkStart w:id="5" w:name="z136"/>
      <w:bookmarkEnd w:id="4"/>
      <w:r w:rsidRPr="00C9222A">
        <w:rPr>
          <w:color w:val="000000"/>
        </w:rPr>
        <w:t xml:space="preserve">       </w:t>
      </w:r>
      <w:r w:rsidRPr="00C9222A">
        <w:rPr>
          <w:color w:val="000000"/>
        </w:rPr>
        <w:tab/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D7357D" w:rsidRPr="00C9222A" w:rsidRDefault="00D7357D" w:rsidP="00D7357D">
      <w:pPr>
        <w:jc w:val="both"/>
      </w:pPr>
      <w:bookmarkStart w:id="6" w:name="z137"/>
      <w:bookmarkEnd w:id="5"/>
      <w:r w:rsidRPr="00C9222A">
        <w:rPr>
          <w:color w:val="000000"/>
        </w:rPr>
        <w:t xml:space="preserve">      </w:t>
      </w:r>
      <w:r w:rsidRPr="00C9222A">
        <w:rPr>
          <w:color w:val="000000"/>
        </w:rPr>
        <w:tab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  <w:bookmarkStart w:id="7" w:name="z150"/>
      <w:bookmarkEnd w:id="6"/>
    </w:p>
    <w:p w:rsidR="00D7357D" w:rsidRPr="00C9222A" w:rsidRDefault="00D7357D" w:rsidP="00D7357D">
      <w:pPr>
        <w:jc w:val="both"/>
      </w:pPr>
      <w:bookmarkStart w:id="8" w:name="z151"/>
      <w:bookmarkEnd w:id="7"/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6)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D7357D" w:rsidRPr="00C9222A" w:rsidRDefault="00D7357D" w:rsidP="00D7357D">
      <w:pPr>
        <w:jc w:val="both"/>
      </w:pPr>
      <w:bookmarkStart w:id="9" w:name="z152"/>
      <w:bookmarkEnd w:id="8"/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7)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D7357D" w:rsidRPr="00C9222A" w:rsidRDefault="00D7357D" w:rsidP="00D7357D">
      <w:pPr>
        <w:jc w:val="both"/>
        <w:rPr>
          <w:color w:val="000000"/>
        </w:rPr>
      </w:pPr>
      <w:bookmarkStart w:id="10" w:name="z153"/>
      <w:bookmarkEnd w:id="9"/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5A3366" w:rsidRPr="00C9222A" w:rsidRDefault="005A3366" w:rsidP="00D7357D">
      <w:pPr>
        <w:jc w:val="both"/>
      </w:pPr>
      <w:r w:rsidRPr="00C9222A">
        <w:rPr>
          <w:color w:val="000000"/>
        </w:rPr>
        <w:t xml:space="preserve">         </w:t>
      </w:r>
      <w:r w:rsidR="00AD4784" w:rsidRPr="00C9222A">
        <w:rPr>
          <w:color w:val="000000"/>
        </w:rPr>
        <w:t xml:space="preserve">      </w:t>
      </w:r>
      <w:r w:rsidRPr="00C9222A">
        <w:rPr>
          <w:color w:val="000000"/>
        </w:rPr>
        <w:t xml:space="preserve"> 8) соблюдение количества, качества и сроков поставки условиям договора</w:t>
      </w:r>
    </w:p>
    <w:p w:rsidR="00D7357D" w:rsidRPr="00C9222A" w:rsidRDefault="00D7357D" w:rsidP="00D7357D">
      <w:pPr>
        <w:jc w:val="both"/>
      </w:pPr>
      <w:bookmarkStart w:id="11" w:name="z154"/>
      <w:bookmarkEnd w:id="10"/>
      <w:r w:rsidRPr="00C9222A">
        <w:rPr>
          <w:color w:val="000000"/>
        </w:rPr>
        <w:t>     </w:t>
      </w:r>
      <w:bookmarkStart w:id="12" w:name="z155"/>
      <w:bookmarkEnd w:id="11"/>
      <w:r w:rsidR="00AD4784" w:rsidRPr="00C9222A">
        <w:rPr>
          <w:color w:val="000000"/>
        </w:rPr>
        <w:t> </w:t>
      </w:r>
      <w:r w:rsidR="00AD4784" w:rsidRPr="00C9222A">
        <w:rPr>
          <w:color w:val="000000"/>
        </w:rPr>
        <w:tab/>
        <w:t> </w:t>
      </w:r>
      <w:r w:rsidRPr="00C9222A">
        <w:rPr>
          <w:color w:val="000000"/>
        </w:rPr>
        <w:t xml:space="preserve">Условия, предусмотренные подпунктами 4), 5), 6), </w:t>
      </w:r>
      <w:r w:rsidR="00E83B88" w:rsidRPr="00C9222A">
        <w:rPr>
          <w:color w:val="000000"/>
        </w:rPr>
        <w:t xml:space="preserve">7), 8), </w:t>
      </w:r>
      <w:r w:rsidRPr="00C9222A">
        <w:rPr>
          <w:color w:val="000000"/>
        </w:rPr>
        <w:t>пункта 11 настоящих Правил, подтверждаются поставщиком при исполнении договора поставки или закупа.</w:t>
      </w:r>
      <w:bookmarkEnd w:id="12"/>
    </w:p>
    <w:p w:rsidR="00D7357D" w:rsidRDefault="00D7357D" w:rsidP="00D7357D"/>
    <w:p w:rsidR="00551757" w:rsidRDefault="00551757" w:rsidP="00D7357D"/>
    <w:p w:rsidR="00551757" w:rsidRDefault="00551757" w:rsidP="00D7357D"/>
    <w:p w:rsidR="000E5680" w:rsidRPr="00A925F0" w:rsidRDefault="00551757" w:rsidP="00A925F0">
      <w:pPr>
        <w:jc w:val="center"/>
        <w:rPr>
          <w:bCs/>
          <w:color w:val="000000"/>
        </w:rPr>
      </w:pPr>
      <w:r>
        <w:rPr>
          <w:bCs/>
          <w:color w:val="000000"/>
        </w:rPr>
        <w:t>Техническая характеристика</w:t>
      </w:r>
      <w:r w:rsidRPr="00C9222A">
        <w:rPr>
          <w:bCs/>
          <w:color w:val="000000"/>
        </w:rPr>
        <w:t xml:space="preserve"> по Л</w:t>
      </w:r>
      <w:r>
        <w:rPr>
          <w:bCs/>
          <w:color w:val="000000"/>
        </w:rPr>
        <w:t>оту №2</w:t>
      </w:r>
      <w:r w:rsidRPr="00C9222A">
        <w:rPr>
          <w:bCs/>
          <w:color w:val="000000"/>
        </w:rPr>
        <w:t xml:space="preserve"> – </w:t>
      </w:r>
      <w:r w:rsidRPr="00551757">
        <w:rPr>
          <w:bCs/>
          <w:color w:val="000000"/>
        </w:rPr>
        <w:t>Светильник операционный</w:t>
      </w:r>
      <w:bookmarkStart w:id="13" w:name="_GoBack"/>
      <w:bookmarkEnd w:id="13"/>
    </w:p>
    <w:tbl>
      <w:tblPr>
        <w:tblW w:w="1512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0"/>
        <w:gridCol w:w="3646"/>
        <w:gridCol w:w="608"/>
        <w:gridCol w:w="2551"/>
        <w:gridCol w:w="5913"/>
        <w:gridCol w:w="1559"/>
      </w:tblGrid>
      <w:tr w:rsidR="00551757" w:rsidRPr="009C27F0" w:rsidTr="00551757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51757" w:rsidRPr="009C27F0" w:rsidRDefault="00551757" w:rsidP="00551757">
            <w:pPr>
              <w:snapToGrid w:val="0"/>
              <w:rPr>
                <w:b/>
              </w:rPr>
            </w:pPr>
            <w:r w:rsidRPr="009C27F0">
              <w:br w:type="page"/>
            </w:r>
            <w:r w:rsidRPr="009C27F0">
              <w:rPr>
                <w:b/>
              </w:rPr>
              <w:t>№ п/п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51757" w:rsidRPr="009C27F0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t>Критерии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51757" w:rsidRPr="009C27F0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t>Описание</w:t>
            </w:r>
          </w:p>
        </w:tc>
      </w:tr>
      <w:tr w:rsidR="00551757" w:rsidRPr="009C27F0" w:rsidTr="00551757">
        <w:trPr>
          <w:trHeight w:val="10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757" w:rsidRPr="009C27F0" w:rsidRDefault="00551757" w:rsidP="00551757">
            <w:pPr>
              <w:widowControl w:val="0"/>
              <w:jc w:val="both"/>
              <w:rPr>
                <w:b/>
              </w:rPr>
            </w:pPr>
            <w:r w:rsidRPr="009C27F0">
              <w:rPr>
                <w:b/>
              </w:rPr>
              <w:t xml:space="preserve">Наименование медицинской техники </w:t>
            </w:r>
            <w:r w:rsidRPr="009C27F0">
              <w:rPr>
                <w:i/>
              </w:rPr>
              <w:t>(в соответствии с государственным реестром медицинских изделий, с указанием модели, наименования производителя, страны).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Светильник операционный</w:t>
            </w:r>
          </w:p>
          <w:p w:rsidR="00551757" w:rsidRPr="009C27F0" w:rsidRDefault="00551757" w:rsidP="00551757"/>
          <w:p w:rsidR="00551757" w:rsidRPr="009C27F0" w:rsidRDefault="00551757" w:rsidP="00551757">
            <w:pPr>
              <w:pStyle w:val="a4"/>
            </w:pPr>
          </w:p>
        </w:tc>
      </w:tr>
      <w:tr w:rsidR="00551757" w:rsidRPr="009C27F0" w:rsidTr="00551757">
        <w:trPr>
          <w:trHeight w:val="61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t>2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  <w:r w:rsidRPr="009C27F0">
              <w:rPr>
                <w:b/>
              </w:rPr>
              <w:t>Требования к комплектации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i/>
              </w:rPr>
            </w:pPr>
            <w:r w:rsidRPr="009C27F0">
              <w:rPr>
                <w:i/>
              </w:rPr>
              <w:t>№</w:t>
            </w:r>
          </w:p>
          <w:p w:rsidR="00551757" w:rsidRPr="009C27F0" w:rsidRDefault="00551757" w:rsidP="00551757">
            <w:pPr>
              <w:jc w:val="center"/>
              <w:rPr>
                <w:i/>
              </w:rPr>
            </w:pPr>
            <w:r w:rsidRPr="009C27F0">
              <w:rPr>
                <w:i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left="-97" w:right="-86"/>
              <w:jc w:val="center"/>
              <w:rPr>
                <w:i/>
              </w:rPr>
            </w:pPr>
            <w:r w:rsidRPr="009C27F0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left="-97" w:right="-86"/>
              <w:jc w:val="center"/>
              <w:rPr>
                <w:i/>
              </w:rPr>
            </w:pPr>
            <w:r w:rsidRPr="009C27F0">
              <w:rPr>
                <w:i/>
                <w:lang w:eastAsia="zh-CN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left="-97" w:right="-86"/>
              <w:jc w:val="center"/>
              <w:rPr>
                <w:i/>
              </w:rPr>
            </w:pPr>
            <w:r w:rsidRPr="009C27F0">
              <w:rPr>
                <w:i/>
              </w:rPr>
              <w:t>Требуемое количество</w:t>
            </w:r>
          </w:p>
          <w:p w:rsidR="00551757" w:rsidRPr="009C27F0" w:rsidRDefault="00551757" w:rsidP="00551757">
            <w:pPr>
              <w:ind w:left="-97" w:right="-86"/>
              <w:jc w:val="center"/>
              <w:rPr>
                <w:i/>
              </w:rPr>
            </w:pPr>
            <w:r w:rsidRPr="009C27F0">
              <w:rPr>
                <w:i/>
              </w:rPr>
              <w:t>(с указанием единицы измерения)</w:t>
            </w:r>
          </w:p>
        </w:tc>
      </w:tr>
      <w:tr w:rsidR="00551757" w:rsidRPr="009C27F0" w:rsidTr="00551757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57" w:rsidRPr="009C27F0" w:rsidRDefault="00551757" w:rsidP="00551757">
            <w:pPr>
              <w:snapToGrid w:val="0"/>
              <w:rPr>
                <w:i/>
              </w:rPr>
            </w:pPr>
            <w:r w:rsidRPr="009C27F0">
              <w:rPr>
                <w:i/>
              </w:rPr>
              <w:t>Основные комплектующие:</w:t>
            </w:r>
          </w:p>
        </w:tc>
      </w:tr>
      <w:tr w:rsidR="00551757" w:rsidRPr="009C27F0" w:rsidTr="00551757">
        <w:trPr>
          <w:trHeight w:val="27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  <w:rPr>
                <w:lang w:val="en-GB"/>
              </w:rPr>
            </w:pPr>
            <w:r w:rsidRPr="009C27F0">
              <w:rPr>
                <w:lang w:val="en-GB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7" w:rsidRPr="009C27F0" w:rsidRDefault="00551757" w:rsidP="00551757">
            <w:pPr>
              <w:pStyle w:val="a4"/>
              <w:rPr>
                <w:lang w:val="en-GB"/>
              </w:rPr>
            </w:pPr>
            <w:r w:rsidRPr="009C27F0">
              <w:t xml:space="preserve">Купол с подвесным кронштейном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7" w:rsidRPr="009C27F0" w:rsidRDefault="00551757" w:rsidP="00551757">
            <w:pPr>
              <w:pStyle w:val="a3"/>
              <w:ind w:left="313"/>
            </w:pPr>
            <w:r w:rsidRPr="009C27F0">
              <w:t>Бестеневой операционный светильник предназначен для использования в операционных залах, процедурных кабинетах, стоматологических и ветеринарных клиниках для освещения операционного поля при проведении хирургических операций или диагностических процедур.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Форма блоков освещения/купола и материал: круглый купол диаметром не менее 63 см, изготовленный из термостойкого пластика, обладающего высоким сроком службы и механической прочностью, а именно: соэкструзионного материала ABS/PMMA = 3 mm (многослойный лист, сочетающий в себе лучшие качества двух материалов. Слой PMMA обеспечивает защиту от УФ-лучей, великолепное качество поверхности с сильным блеском, стойкость к царапинам и химическую стойкость).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 xml:space="preserve">Современная монолитная конструкция купола обеспечивает простоту чистки, эргономичность использования и идеальное взаимодействие с ламинарным потоком. 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 xml:space="preserve">Источник света: должны быть светодиоды 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Наличие режима «ENDO» для проведения эндоскопических процедур.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Количество источников основного света -  3 модуля, состоящих из не более 54 светодиодов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Количество источников эндоскопического света –3 модуля, состоящих из не более 54 светодиодов.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Средний срок службы источников света, ч: не менее 60000.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Одна мембранная панель управления сбоку купола, обеспечивающая</w:t>
            </w:r>
            <w:r>
              <w:t>:</w:t>
            </w:r>
            <w:r w:rsidRPr="009C27F0">
              <w:t xml:space="preserve"> включение/выключение светильника; регулировку интенсивности освещения (возможность не менее 14-ти ступенчатого регулирования или плавного регулирования), включение/выключение ендоскопического света; регулировку </w:t>
            </w:r>
            <w:r w:rsidRPr="009C27F0">
              <w:lastRenderedPageBreak/>
              <w:t xml:space="preserve">интенсивности ендоскопического света (возможность не менее 9-ти ступенчатого регулирования или плавного регулирования); 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Стерильная ручка, установленная в центре купола, позваляющая плавно регулировать диамтр светового пятна, а также включать светильник поворотом ручки.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Две нестерильные ручки сбоку купола, что обеспечивает независимый доступ и очень легкое позиционирование.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Масса купола – не менее 11 кг.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Масса светильника – не более 61/96 кг (в зависимости от типа установочного блока, выбираемого по высоте помещения).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Освещенность в центре светового поля, кЛк: не менее 160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 xml:space="preserve">Диаметр светового поля d10 на расстоянии 1м, мм: не менее 260 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Диаметр светового поля d50, на расстоянии 1м, мм: не менее 140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Цветовая температура, °К: нерегулируемая – не менее 4400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Индекс цветопередачи (RA): 9</w:t>
            </w:r>
            <w:r w:rsidRPr="009C27F0">
              <w:rPr>
                <w:lang w:val="pl-PL"/>
              </w:rPr>
              <w:t>7</w:t>
            </w:r>
            <w:r w:rsidRPr="009C27F0">
              <w:t xml:space="preserve"> 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Регулируемая освещенность: (в диапазоне не менее 25-100% от максимальной освещенности) с помощью спупенчатого регулятора или плавной регулировки, при долгом нажитии клавиши.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Повышение температуры в области головы хирурга &lt;1°C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 xml:space="preserve">Глубина освещенности: 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rPr>
                <w:lang w:val="en-GB"/>
              </w:rPr>
              <w:t>L</w:t>
            </w:r>
            <w:r w:rsidRPr="009C27F0">
              <w:t>1+</w:t>
            </w:r>
            <w:r w:rsidRPr="009C27F0">
              <w:rPr>
                <w:lang w:val="en-GB"/>
              </w:rPr>
              <w:t>L</w:t>
            </w:r>
            <w:r w:rsidRPr="009C27F0">
              <w:t>2, 20% - не менее 111 см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rPr>
                <w:lang w:val="en-GB"/>
              </w:rPr>
              <w:t>L</w:t>
            </w:r>
            <w:r w:rsidRPr="009C27F0">
              <w:t>1+</w:t>
            </w:r>
            <w:r w:rsidRPr="009C27F0">
              <w:rPr>
                <w:lang w:val="en-GB"/>
              </w:rPr>
              <w:t>L</w:t>
            </w:r>
            <w:r w:rsidRPr="009C27F0">
              <w:t>2, 60% - не менее 60 см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 xml:space="preserve">Освещенность в системе с одной маской по отношению к Ec – 62% 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Освещенность в системе с одной маской и тубусом по отношению к Ec – 62%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Освещенность в системе с двумя масками по отношению к Ec – 51%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lastRenderedPageBreak/>
              <w:t>Освещенность в системе с двумя масками и тубусом по отношению к Ec – 51%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Потребляемая мощность купола светильника</w:t>
            </w:r>
            <w:r w:rsidRPr="009C27F0">
              <w:tab/>
              <w:t>- 55 Вт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Мин.потребляемая мощность светильника - 80 VA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Класс защиты от поражения электрическим током -I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>Степень защиты корпуса (касается подвески) -IP 20</w:t>
            </w:r>
          </w:p>
          <w:p w:rsidR="00551757" w:rsidRPr="009C27F0" w:rsidRDefault="00551757" w:rsidP="00551757">
            <w:pPr>
              <w:pStyle w:val="a3"/>
              <w:ind w:left="313"/>
            </w:pPr>
            <w:r w:rsidRPr="009C27F0">
              <w:t xml:space="preserve">Степень защиты купола – </w:t>
            </w:r>
            <w:r w:rsidRPr="009C27F0">
              <w:rPr>
                <w:lang w:val="en-GB"/>
              </w:rPr>
              <w:t xml:space="preserve">IP </w:t>
            </w:r>
            <w:r w:rsidRPr="009C27F0">
              <w:rPr>
                <w:lang w:val="pl-PL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7" w:rsidRPr="009C27F0" w:rsidRDefault="00551757" w:rsidP="00551757">
            <w:pPr>
              <w:pStyle w:val="a4"/>
            </w:pPr>
            <w:r w:rsidRPr="009C27F0">
              <w:lastRenderedPageBreak/>
              <w:t>2 шт.</w:t>
            </w:r>
          </w:p>
        </w:tc>
      </w:tr>
      <w:tr w:rsidR="00551757" w:rsidRPr="009C27F0" w:rsidTr="00551757">
        <w:trPr>
          <w:gridAfter w:val="4"/>
          <w:wAfter w:w="10631" w:type="dxa"/>
          <w:trHeight w:val="2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</w:p>
        </w:tc>
      </w:tr>
      <w:tr w:rsidR="00551757" w:rsidRPr="009C27F0" w:rsidTr="00551757">
        <w:trPr>
          <w:trHeight w:val="27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7" w:rsidRPr="009C27F0" w:rsidRDefault="00551757" w:rsidP="00551757">
            <w:pPr>
              <w:pStyle w:val="a4"/>
            </w:pPr>
            <w:r w:rsidRPr="009C27F0">
              <w:t>Установочный блок с горизонтальным поворотным кронштейном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1757" w:rsidRPr="009C27F0" w:rsidRDefault="00551757" w:rsidP="00551757">
            <w:r w:rsidRPr="009C27F0">
              <w:t>Крепление потолочное; вращение горизонтальных поворотных кронштейнов вокруг установочного блока без ограничений -360 °.</w:t>
            </w:r>
          </w:p>
          <w:p w:rsidR="00551757" w:rsidRPr="009C27F0" w:rsidRDefault="00551757" w:rsidP="00551757">
            <w:pPr>
              <w:jc w:val="both"/>
            </w:pPr>
            <w:r w:rsidRPr="009C27F0">
              <w:t xml:space="preserve">Описание: стальной установочный блок в виде вертикального тубуса (длина тубуса от 10 до 100 см, в зависимости от высоты потолка) на потолочном креплении с горизонтальными поворотными кронштейнами, длиной не менее 850 и 750 мм. Источник питания находится внутри установочного блока и закрыт пластиковым кожухом. </w:t>
            </w:r>
          </w:p>
          <w:p w:rsidR="00551757" w:rsidRPr="009C27F0" w:rsidRDefault="00551757" w:rsidP="00551757">
            <w:r w:rsidRPr="009C27F0">
              <w:t>Напряжение питающей сети, В: 100-240</w:t>
            </w:r>
          </w:p>
          <w:p w:rsidR="00551757" w:rsidRPr="009C27F0" w:rsidRDefault="00551757" w:rsidP="00551757">
            <w:r w:rsidRPr="009C27F0">
              <w:t xml:space="preserve">Частота питающей сети, Гц: 50-60  </w:t>
            </w:r>
          </w:p>
          <w:p w:rsidR="00551757" w:rsidRPr="009C27F0" w:rsidRDefault="00551757" w:rsidP="00551757">
            <w:r w:rsidRPr="009C27F0">
              <w:t xml:space="preserve">Потребляемая мощность, ВА: 220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t>1</w:t>
            </w:r>
          </w:p>
        </w:tc>
      </w:tr>
      <w:tr w:rsidR="00551757" w:rsidRPr="009C27F0" w:rsidTr="00551757">
        <w:trPr>
          <w:trHeight w:val="27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  <w:rPr>
                <w:lang w:val="en-GB"/>
              </w:rPr>
            </w:pPr>
            <w:r w:rsidRPr="009C27F0">
              <w:rPr>
                <w:lang w:val="en-GB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7" w:rsidRPr="009C27F0" w:rsidRDefault="00551757" w:rsidP="00551757">
            <w:pPr>
              <w:pStyle w:val="a4"/>
            </w:pPr>
            <w:r w:rsidRPr="009C27F0">
              <w:t>Прямой кронштейн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1757" w:rsidRPr="009C27F0" w:rsidRDefault="00551757" w:rsidP="00551757">
            <w:r w:rsidRPr="009C27F0">
              <w:t xml:space="preserve">Предназначен для соединения с подвесным кронштейном купола. </w:t>
            </w:r>
          </w:p>
          <w:p w:rsidR="00551757" w:rsidRPr="009C27F0" w:rsidRDefault="00551757" w:rsidP="00551757">
            <w:r w:rsidRPr="009C27F0">
              <w:t>Описание: стальной кронштейн, крепящийся к горизонтальному поворотному кронштейну, длиной не менее 800 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rPr>
                <w:lang w:val="pl-PL"/>
              </w:rPr>
              <w:t xml:space="preserve">2 </w:t>
            </w:r>
            <w:r w:rsidRPr="009C27F0">
              <w:t>шт.</w:t>
            </w:r>
          </w:p>
        </w:tc>
      </w:tr>
      <w:tr w:rsidR="00551757" w:rsidRPr="009C27F0" w:rsidTr="00551757">
        <w:trPr>
          <w:trHeight w:val="27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rPr>
                <w:i/>
              </w:rPr>
              <w:t>Дополнительные комплектующие:</w:t>
            </w:r>
          </w:p>
        </w:tc>
      </w:tr>
      <w:tr w:rsidR="00551757" w:rsidRPr="009C27F0" w:rsidTr="00551757">
        <w:trPr>
          <w:trHeight w:val="27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t>Удлинитель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r w:rsidRPr="009C27F0">
              <w:t>Металлический цилиндр из стали для крепления светильника.</w:t>
            </w:r>
          </w:p>
          <w:p w:rsidR="00551757" w:rsidRPr="009C27F0" w:rsidRDefault="00551757" w:rsidP="00551757">
            <w:pPr>
              <w:jc w:val="both"/>
            </w:pPr>
            <w:r w:rsidRPr="009C27F0">
              <w:t>Описание: стальной тубус высотой от 25 до 110 см, на который крепится медицинский светильник. Тубус предназначен для помещений с подвесным потолком, а также для помещений высотой более 3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t>1 шт.</w:t>
            </w:r>
          </w:p>
        </w:tc>
      </w:tr>
      <w:tr w:rsidR="00551757" w:rsidRPr="009C27F0" w:rsidTr="00551757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  <w:rPr>
                <w:i/>
              </w:rPr>
            </w:pPr>
            <w:r w:rsidRPr="009C27F0">
              <w:rPr>
                <w:i/>
              </w:rPr>
              <w:t>Расходные материалы и изнашиваемые узлы:</w:t>
            </w:r>
          </w:p>
        </w:tc>
      </w:tr>
      <w:tr w:rsidR="00551757" w:rsidRPr="009C27F0" w:rsidTr="00551757">
        <w:trPr>
          <w:trHeight w:val="14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rPr>
                <w:color w:val="333333"/>
              </w:rPr>
            </w:pPr>
            <w:r w:rsidRPr="009C27F0">
              <w:rPr>
                <w:color w:val="333333"/>
              </w:rPr>
              <w:t>Стерильная ручка</w:t>
            </w:r>
          </w:p>
          <w:p w:rsidR="00551757" w:rsidRPr="009C27F0" w:rsidRDefault="00551757" w:rsidP="00551757">
            <w:pPr>
              <w:pStyle w:val="a4"/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t>Стерильная ручка. Специальная ручка для позиционирования светильника. Стер</w:t>
            </w:r>
            <w:r>
              <w:t>илизуемая.</w:t>
            </w:r>
          </w:p>
          <w:p w:rsidR="00551757" w:rsidRPr="009C27F0" w:rsidRDefault="00551757" w:rsidP="00551757">
            <w:pPr>
              <w:pStyle w:val="a4"/>
              <w:jc w:val="both"/>
            </w:pPr>
            <w:r w:rsidRPr="009C27F0">
              <w:t>Описание: ручка блока освещения съемная, стерилизуемая.</w:t>
            </w:r>
          </w:p>
          <w:p w:rsidR="00551757" w:rsidRPr="009C27F0" w:rsidRDefault="00551757" w:rsidP="00551757">
            <w:pPr>
              <w:pStyle w:val="a4"/>
              <w:jc w:val="both"/>
            </w:pPr>
            <w:r w:rsidRPr="009C27F0">
              <w:lastRenderedPageBreak/>
              <w:t>Температура стерилизации съемной ручки, ºС: 134</w:t>
            </w:r>
          </w:p>
          <w:p w:rsidR="00551757" w:rsidRPr="009C27F0" w:rsidRDefault="00551757" w:rsidP="00551757">
            <w:pPr>
              <w:pStyle w:val="a4"/>
              <w:jc w:val="both"/>
            </w:pPr>
            <w:r w:rsidRPr="009C27F0">
              <w:t>Должна быть изготовлена из MALEN PJ – 400 (изотический полипропилен и пропилен-этиленовый полимер натурального цвета)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lastRenderedPageBreak/>
              <w:t>1 шт.</w:t>
            </w:r>
          </w:p>
        </w:tc>
      </w:tr>
      <w:tr w:rsidR="00551757" w:rsidRPr="009C27F0" w:rsidTr="00551757">
        <w:trPr>
          <w:trHeight w:val="1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lastRenderedPageBreak/>
              <w:t>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rPr>
                <w:b/>
                <w:bCs/>
              </w:rPr>
            </w:pPr>
            <w:r w:rsidRPr="009C27F0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r w:rsidRPr="009C27F0">
              <w:t>Питающая силовая линиядолжна иметь заземление, стабильное и бесперебойное напряжение питания 100-240 В. Для подключения оборудования требуется розетка с 3-х проводной схемой электропитания: фаза, нейтраль, заземление. Рекомендуемое напряжение питания 220 Вольт, 20А, частота питание 50Гц.</w:t>
            </w:r>
          </w:p>
          <w:p w:rsidR="00551757" w:rsidRDefault="00551757" w:rsidP="00551757">
            <w:r w:rsidRPr="009C27F0"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</w:t>
            </w:r>
            <w:r>
              <w:t xml:space="preserve"> зависимости от потребляемой мощ</w:t>
            </w:r>
            <w:r w:rsidRPr="009C27F0">
              <w:t>ности медицинской техники/изделия.</w:t>
            </w:r>
          </w:p>
          <w:p w:rsidR="00551757" w:rsidRPr="009C27F0" w:rsidRDefault="00551757" w:rsidP="00551757"/>
          <w:p w:rsidR="00551757" w:rsidRPr="009C27F0" w:rsidRDefault="00551757" w:rsidP="00551757">
            <w:r w:rsidRPr="009C27F0">
              <w:t>Рекомендуемый диапазон температуры:</w:t>
            </w:r>
          </w:p>
          <w:p w:rsidR="00551757" w:rsidRPr="009C27F0" w:rsidRDefault="00551757" w:rsidP="00551757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039"/>
                <w:tab w:val="left" w:pos="1040"/>
                <w:tab w:val="left" w:pos="5565"/>
              </w:tabs>
              <w:autoSpaceDE w:val="0"/>
              <w:autoSpaceDN w:val="0"/>
              <w:spacing w:before="141"/>
              <w:contextualSpacing w:val="0"/>
              <w:jc w:val="both"/>
            </w:pPr>
            <w:r w:rsidRPr="009C27F0">
              <w:tab/>
              <w:t>температура</w:t>
            </w:r>
            <w:r w:rsidRPr="009C27F0">
              <w:tab/>
              <w:t>от -20ºC до +50ºC-</w:t>
            </w:r>
            <w:r w:rsidRPr="009C27F0">
              <w:rPr>
                <w:noProof/>
              </w:rPr>
              <w:drawing>
                <wp:inline distT="0" distB="0" distL="0" distR="0">
                  <wp:extent cx="14287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757" w:rsidRPr="009C27F0" w:rsidRDefault="00551757" w:rsidP="00551757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039"/>
                <w:tab w:val="left" w:pos="1040"/>
                <w:tab w:val="left" w:pos="5565"/>
              </w:tabs>
              <w:autoSpaceDE w:val="0"/>
              <w:autoSpaceDN w:val="0"/>
              <w:spacing w:before="141"/>
              <w:contextualSpacing w:val="0"/>
              <w:jc w:val="both"/>
            </w:pPr>
            <w:r w:rsidRPr="009C27F0">
              <w:t xml:space="preserve">относительная влажность </w:t>
            </w:r>
            <w:r w:rsidRPr="009C27F0">
              <w:tab/>
              <w:t>10 ÷ 95%</w:t>
            </w:r>
            <w:r w:rsidRPr="009C27F0">
              <w:tab/>
            </w:r>
            <w:r w:rsidRPr="009C27F0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757" w:rsidRPr="009C27F0" w:rsidRDefault="00551757" w:rsidP="00551757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039"/>
                <w:tab w:val="left" w:pos="1040"/>
                <w:tab w:val="left" w:pos="5565"/>
                <w:tab w:val="left" w:pos="7456"/>
              </w:tabs>
              <w:autoSpaceDE w:val="0"/>
              <w:autoSpaceDN w:val="0"/>
              <w:spacing w:before="98"/>
              <w:contextualSpacing w:val="0"/>
              <w:jc w:val="both"/>
            </w:pPr>
            <w:r w:rsidRPr="009C27F0">
              <w:t>атмосферное давление</w:t>
            </w:r>
            <w:r w:rsidRPr="009C27F0">
              <w:tab/>
              <w:t>500 ÷ 1060 гПа</w:t>
            </w:r>
            <w:r w:rsidRPr="009C27F0">
              <w:tab/>
            </w:r>
            <w:r w:rsidRPr="009C27F0">
              <w:rPr>
                <w:noProof/>
              </w:rPr>
              <w:drawing>
                <wp:inline distT="0" distB="0" distL="0" distR="0">
                  <wp:extent cx="238125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757" w:rsidRPr="009C27F0" w:rsidRDefault="00551757" w:rsidP="00551757">
            <w:pPr>
              <w:widowControl w:val="0"/>
              <w:autoSpaceDE w:val="0"/>
              <w:autoSpaceDN w:val="0"/>
              <w:spacing w:before="138"/>
              <w:jc w:val="both"/>
              <w:rPr>
                <w:rFonts w:eastAsia="Arial"/>
                <w:lang w:eastAsia="en-US"/>
              </w:rPr>
            </w:pPr>
            <w:r w:rsidRPr="009C27F0">
              <w:rPr>
                <w:rFonts w:eastAsia="Arial"/>
                <w:lang w:eastAsia="en-US"/>
              </w:rPr>
              <w:t>Рекомендуемые условия рабочей среды:</w:t>
            </w:r>
          </w:p>
          <w:p w:rsidR="00551757" w:rsidRPr="009C27F0" w:rsidRDefault="00551757" w:rsidP="00551757">
            <w:pPr>
              <w:widowControl w:val="0"/>
              <w:numPr>
                <w:ilvl w:val="0"/>
                <w:numId w:val="13"/>
              </w:numPr>
              <w:tabs>
                <w:tab w:val="left" w:pos="1019"/>
                <w:tab w:val="left" w:pos="1020"/>
                <w:tab w:val="left" w:pos="5545"/>
              </w:tabs>
              <w:autoSpaceDE w:val="0"/>
              <w:autoSpaceDN w:val="0"/>
              <w:spacing w:before="138"/>
              <w:jc w:val="both"/>
              <w:rPr>
                <w:rFonts w:eastAsia="Arial"/>
                <w:lang w:eastAsia="en-US"/>
              </w:rPr>
            </w:pPr>
            <w:r w:rsidRPr="009C27F0">
              <w:rPr>
                <w:rFonts w:eastAsia="Arial"/>
                <w:lang w:eastAsia="en-US"/>
              </w:rPr>
              <w:t>температура окружающей среды</w:t>
            </w:r>
            <w:r w:rsidRPr="009C27F0">
              <w:rPr>
                <w:rFonts w:eastAsia="Arial"/>
                <w:lang w:eastAsia="en-US"/>
              </w:rPr>
              <w:tab/>
              <w:t>+10ºC до +40ºC</w:t>
            </w:r>
          </w:p>
          <w:p w:rsidR="00551757" w:rsidRPr="009C27F0" w:rsidRDefault="00551757" w:rsidP="00551757">
            <w:pPr>
              <w:widowControl w:val="0"/>
              <w:numPr>
                <w:ilvl w:val="0"/>
                <w:numId w:val="13"/>
              </w:numPr>
              <w:tabs>
                <w:tab w:val="left" w:pos="1019"/>
                <w:tab w:val="left" w:pos="1020"/>
                <w:tab w:val="left" w:pos="5545"/>
              </w:tabs>
              <w:autoSpaceDE w:val="0"/>
              <w:autoSpaceDN w:val="0"/>
              <w:jc w:val="both"/>
              <w:rPr>
                <w:rFonts w:eastAsia="Arial"/>
                <w:lang w:eastAsia="en-US"/>
              </w:rPr>
            </w:pPr>
            <w:r w:rsidRPr="009C27F0">
              <w:rPr>
                <w:rFonts w:eastAsia="Arial"/>
                <w:lang w:eastAsia="en-US"/>
              </w:rPr>
              <w:t>относительная влажность</w:t>
            </w:r>
            <w:r w:rsidRPr="009C27F0">
              <w:rPr>
                <w:rFonts w:eastAsia="Arial"/>
                <w:lang w:eastAsia="en-US"/>
              </w:rPr>
              <w:tab/>
              <w:t>30 ÷ 95%</w:t>
            </w:r>
          </w:p>
          <w:p w:rsidR="00551757" w:rsidRPr="009C27F0" w:rsidRDefault="00551757" w:rsidP="00551757">
            <w:pPr>
              <w:widowControl w:val="0"/>
              <w:numPr>
                <w:ilvl w:val="0"/>
                <w:numId w:val="13"/>
              </w:numPr>
              <w:tabs>
                <w:tab w:val="left" w:pos="1019"/>
                <w:tab w:val="left" w:pos="1020"/>
                <w:tab w:val="left" w:pos="5545"/>
              </w:tabs>
              <w:autoSpaceDE w:val="0"/>
              <w:autoSpaceDN w:val="0"/>
              <w:jc w:val="both"/>
              <w:rPr>
                <w:rFonts w:eastAsia="Arial"/>
                <w:lang w:eastAsia="en-US"/>
              </w:rPr>
            </w:pPr>
            <w:r w:rsidRPr="009C27F0">
              <w:rPr>
                <w:rFonts w:eastAsia="Arial"/>
                <w:lang w:eastAsia="en-US"/>
              </w:rPr>
              <w:t>атмосферное давление</w:t>
            </w:r>
            <w:r w:rsidRPr="009C27F0">
              <w:rPr>
                <w:rFonts w:eastAsia="Arial"/>
                <w:lang w:eastAsia="en-US"/>
              </w:rPr>
              <w:tab/>
              <w:t>700 ÷ 1060 гПа</w:t>
            </w:r>
          </w:p>
        </w:tc>
      </w:tr>
      <w:tr w:rsidR="00551757" w:rsidRPr="009C27F0" w:rsidTr="00551757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t>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widowControl w:val="0"/>
              <w:rPr>
                <w:b/>
              </w:rPr>
            </w:pPr>
            <w:r w:rsidRPr="009C27F0">
              <w:rPr>
                <w:b/>
              </w:rPr>
              <w:t>Условия осуществления поставки медицинской техники</w:t>
            </w:r>
          </w:p>
          <w:p w:rsidR="00551757" w:rsidRPr="009C27F0" w:rsidRDefault="00551757" w:rsidP="00551757">
            <w:r w:rsidRPr="009C27F0">
              <w:rPr>
                <w:i/>
              </w:rPr>
              <w:t>(в соответствии с ИНКОТЕРМС 2020)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  <w:jc w:val="center"/>
            </w:pPr>
            <w:r w:rsidRPr="006A105C">
              <w:rPr>
                <w:lang w:val="en-US"/>
              </w:rPr>
              <w:t>DDP</w:t>
            </w:r>
            <w:r w:rsidRPr="006A105C">
              <w:t xml:space="preserve"> СКО, Жамбылский район, с. Пресновка, ул. Довженко, д.46, индекс 150600</w:t>
            </w:r>
          </w:p>
        </w:tc>
      </w:tr>
      <w:tr w:rsidR="00551757" w:rsidRPr="009C27F0" w:rsidTr="00551757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t>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</w:pPr>
            <w:r w:rsidRPr="009C27F0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snapToGrid w:val="0"/>
              <w:jc w:val="center"/>
            </w:pPr>
            <w:r>
              <w:t>до 25 декабря 2023 года со дня заключения договора</w:t>
            </w:r>
          </w:p>
          <w:p w:rsidR="00551757" w:rsidRPr="00551757" w:rsidRDefault="00551757" w:rsidP="00551757">
            <w:pPr>
              <w:snapToGrid w:val="0"/>
              <w:jc w:val="center"/>
            </w:pPr>
            <w:r w:rsidRPr="00551757">
              <w:t>СКО, Жамбылский район, с. Пресновка, ул. Довженко 46</w:t>
            </w:r>
          </w:p>
          <w:p w:rsidR="00551757" w:rsidRPr="009C27F0" w:rsidRDefault="00551757" w:rsidP="00551757">
            <w:pPr>
              <w:snapToGrid w:val="0"/>
              <w:jc w:val="center"/>
            </w:pPr>
            <w:r w:rsidRPr="00551757">
              <w:t>КГП на ПХВ «Жамбылская районная больница» КГУ «УЗ акимата СКО»</w:t>
            </w:r>
          </w:p>
        </w:tc>
      </w:tr>
      <w:tr w:rsidR="00551757" w:rsidRPr="009C27F0" w:rsidTr="00551757">
        <w:trPr>
          <w:trHeight w:val="23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lastRenderedPageBreak/>
              <w:t>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</w:pPr>
            <w:r w:rsidRPr="009C27F0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pStyle w:val="a4"/>
            </w:pPr>
            <w:r w:rsidRPr="009C27F0">
              <w:t>Гарантийное сервисное обслуживание медицинской техники не менее 37 месяцев.</w:t>
            </w:r>
          </w:p>
          <w:p w:rsidR="00551757" w:rsidRPr="009C27F0" w:rsidRDefault="00551757" w:rsidP="00551757">
            <w:pPr>
              <w:pStyle w:val="a4"/>
            </w:pPr>
            <w:r w:rsidRPr="009C27F0">
              <w:t>Плановое техническое обслуживание должно проводиться не реже чем 1 раз в квартал.</w:t>
            </w:r>
          </w:p>
          <w:p w:rsidR="00551757" w:rsidRPr="009C27F0" w:rsidRDefault="00551757" w:rsidP="00551757">
            <w:pPr>
              <w:pStyle w:val="a4"/>
            </w:pPr>
            <w:r w:rsidRPr="009C27F0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551757" w:rsidRPr="009C27F0" w:rsidRDefault="00551757" w:rsidP="00551757">
            <w:pPr>
              <w:pStyle w:val="a4"/>
            </w:pPr>
            <w:r w:rsidRPr="009C27F0">
              <w:t>- замену отработавших ресурс составных частей;</w:t>
            </w:r>
          </w:p>
          <w:p w:rsidR="00551757" w:rsidRPr="009C27F0" w:rsidRDefault="00551757" w:rsidP="00551757">
            <w:pPr>
              <w:pStyle w:val="a4"/>
            </w:pPr>
            <w:r w:rsidRPr="009C27F0">
              <w:t>- замену или восстановление отдельных частей медицинской техники;</w:t>
            </w:r>
          </w:p>
          <w:p w:rsidR="00551757" w:rsidRPr="009C27F0" w:rsidRDefault="00551757" w:rsidP="00551757">
            <w:pPr>
              <w:pStyle w:val="a4"/>
            </w:pPr>
            <w:r w:rsidRPr="009C27F0"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551757" w:rsidRPr="009C27F0" w:rsidRDefault="00551757" w:rsidP="00551757">
            <w:pPr>
              <w:pStyle w:val="a4"/>
            </w:pPr>
            <w:r w:rsidRPr="009C27F0">
              <w:t>- чистку, смазку и при необходимости переборку основных механизмов и узлов;</w:t>
            </w:r>
          </w:p>
          <w:p w:rsidR="00551757" w:rsidRPr="009C27F0" w:rsidRDefault="00551757" w:rsidP="00551757">
            <w:pPr>
              <w:pStyle w:val="a4"/>
            </w:pPr>
            <w:r w:rsidRPr="009C27F0"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551757" w:rsidRPr="009C27F0" w:rsidRDefault="00551757" w:rsidP="00551757">
            <w:pPr>
              <w:pStyle w:val="a4"/>
            </w:pPr>
            <w:r w:rsidRPr="009C27F0"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B33605" w:rsidRDefault="00B33605" w:rsidP="00D7357D"/>
    <w:p w:rsidR="00551757" w:rsidRPr="00C9222A" w:rsidRDefault="00551757" w:rsidP="00551757">
      <w:pPr>
        <w:widowControl w:val="0"/>
        <w:shd w:val="clear" w:color="auto" w:fill="FFFFFF"/>
      </w:pPr>
      <w:r w:rsidRPr="00C9222A">
        <w:t>Требования к медицинской технике:</w:t>
      </w:r>
    </w:p>
    <w:p w:rsidR="00551757" w:rsidRPr="00C9222A" w:rsidRDefault="00551757" w:rsidP="00551757">
      <w:pPr>
        <w:ind w:firstLine="708"/>
        <w:jc w:val="both"/>
      </w:pPr>
      <w:r w:rsidRPr="00C9222A">
        <w:rPr>
          <w:color w:val="000000"/>
        </w:rPr>
        <w:t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t xml:space="preserve">      </w:t>
      </w:r>
      <w:r w:rsidRPr="00C9222A">
        <w:rPr>
          <w:color w:val="000000"/>
        </w:rPr>
        <w:tab/>
        <w:t>2) соответствие характеристики или технической спецификации условиям объявления или приглашения на закуп.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t xml:space="preserve">       </w:t>
      </w:r>
      <w:r w:rsidRPr="00C9222A">
        <w:rPr>
          <w:color w:val="000000"/>
        </w:rPr>
        <w:tab/>
        <w:t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t xml:space="preserve">       </w:t>
      </w:r>
      <w:r w:rsidRPr="00C9222A">
        <w:rPr>
          <w:color w:val="000000"/>
        </w:rPr>
        <w:tab/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lastRenderedPageBreak/>
        <w:t xml:space="preserve">      </w:t>
      </w:r>
      <w:r w:rsidRPr="00C9222A">
        <w:rPr>
          <w:color w:val="000000"/>
        </w:rPr>
        <w:tab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6)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7)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551757" w:rsidRPr="00C9222A" w:rsidRDefault="00551757" w:rsidP="00551757">
      <w:pPr>
        <w:jc w:val="both"/>
        <w:rPr>
          <w:color w:val="000000"/>
        </w:rPr>
      </w:pPr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t xml:space="preserve">                8) соблюдение количества, качества и сроков поставки условиям договора</w:t>
      </w:r>
    </w:p>
    <w:p w:rsidR="00551757" w:rsidRPr="00C9222A" w:rsidRDefault="00551757" w:rsidP="00551757">
      <w:pPr>
        <w:jc w:val="both"/>
      </w:pPr>
      <w:r w:rsidRPr="00C9222A">
        <w:rPr>
          <w:color w:val="000000"/>
        </w:rPr>
        <w:t>      </w:t>
      </w:r>
      <w:r w:rsidRPr="00C9222A">
        <w:rPr>
          <w:color w:val="000000"/>
        </w:rPr>
        <w:tab/>
        <w:t> Условия, предусмотренные подпунктами 4), 5), 6), 7), 8), пункта 11 настоящих Правил, подтверждаются поставщиком при исполнении договора поставки или закупа.</w:t>
      </w:r>
    </w:p>
    <w:p w:rsidR="00551757" w:rsidRDefault="00551757" w:rsidP="00551757"/>
    <w:p w:rsidR="00B33605" w:rsidRDefault="00B33605" w:rsidP="00D7357D"/>
    <w:p w:rsidR="00551757" w:rsidRPr="00A925F0" w:rsidRDefault="00551757" w:rsidP="00A925F0">
      <w:pPr>
        <w:jc w:val="center"/>
        <w:rPr>
          <w:bCs/>
          <w:color w:val="000000"/>
        </w:rPr>
      </w:pPr>
      <w:r>
        <w:rPr>
          <w:bCs/>
          <w:color w:val="000000"/>
        </w:rPr>
        <w:t>Техническая характеристика</w:t>
      </w:r>
      <w:r w:rsidRPr="00C9222A">
        <w:rPr>
          <w:bCs/>
          <w:color w:val="000000"/>
        </w:rPr>
        <w:t xml:space="preserve"> по Л</w:t>
      </w:r>
      <w:r>
        <w:rPr>
          <w:bCs/>
          <w:color w:val="000000"/>
        </w:rPr>
        <w:t>оту №3</w:t>
      </w:r>
      <w:r w:rsidRPr="00C9222A">
        <w:rPr>
          <w:bCs/>
          <w:color w:val="000000"/>
        </w:rPr>
        <w:t xml:space="preserve"> – </w:t>
      </w:r>
      <w:r>
        <w:rPr>
          <w:bCs/>
          <w:color w:val="000000"/>
        </w:rPr>
        <w:t>аппарат наркозно –</w:t>
      </w:r>
      <w:r w:rsidR="00A925F0">
        <w:rPr>
          <w:bCs/>
          <w:color w:val="000000"/>
        </w:rPr>
        <w:t xml:space="preserve"> дыхательный</w:t>
      </w:r>
    </w:p>
    <w:tbl>
      <w:tblPr>
        <w:tblW w:w="160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567"/>
        <w:gridCol w:w="2551"/>
        <w:gridCol w:w="7513"/>
        <w:gridCol w:w="1540"/>
        <w:gridCol w:w="19"/>
      </w:tblGrid>
      <w:tr w:rsidR="00551757" w:rsidRPr="00C9222A" w:rsidTr="00551757">
        <w:trPr>
          <w:trHeight w:val="4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51757" w:rsidRPr="009C27F0" w:rsidRDefault="00551757" w:rsidP="00551757">
            <w:pPr>
              <w:snapToGrid w:val="0"/>
              <w:rPr>
                <w:b/>
              </w:rPr>
            </w:pPr>
            <w:r w:rsidRPr="009C27F0">
              <w:br w:type="page"/>
            </w:r>
            <w:r w:rsidRPr="009C27F0">
              <w:rPr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51757" w:rsidRPr="009C27F0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t>Критерии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51757" w:rsidRPr="009C27F0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t>Описание</w:t>
            </w:r>
          </w:p>
        </w:tc>
      </w:tr>
      <w:tr w:rsidR="00551757" w:rsidRPr="00C9222A" w:rsidTr="00551757">
        <w:trPr>
          <w:trHeight w:val="17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C27F0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757" w:rsidRPr="009C27F0" w:rsidRDefault="00551757" w:rsidP="00551757">
            <w:pPr>
              <w:widowControl w:val="0"/>
              <w:jc w:val="both"/>
              <w:rPr>
                <w:b/>
              </w:rPr>
            </w:pPr>
            <w:r w:rsidRPr="009C27F0">
              <w:rPr>
                <w:b/>
              </w:rPr>
              <w:t xml:space="preserve">Наименование медицинской техники </w:t>
            </w:r>
            <w:r w:rsidRPr="009C27F0">
              <w:rPr>
                <w:i/>
              </w:rPr>
              <w:t>(в соответствии с государственным реестром медицинских изделий, с указанием модели, наименования производителя, страны).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551757" w:rsidRDefault="00551757" w:rsidP="00551757">
            <w:pPr>
              <w:rPr>
                <w:b/>
              </w:rPr>
            </w:pPr>
            <w:r w:rsidRPr="00551757">
              <w:rPr>
                <w:b/>
                <w:bCs/>
                <w:color w:val="000000"/>
              </w:rPr>
              <w:t>аппарат наркозно – дыхательный</w:t>
            </w:r>
            <w:r w:rsidRPr="00551757">
              <w:rPr>
                <w:b/>
              </w:rPr>
              <w:t xml:space="preserve"> </w:t>
            </w:r>
          </w:p>
          <w:p w:rsidR="00551757" w:rsidRPr="009C27F0" w:rsidRDefault="00551757" w:rsidP="00551757">
            <w:pPr>
              <w:pStyle w:val="a4"/>
            </w:pPr>
          </w:p>
        </w:tc>
      </w:tr>
      <w:tr w:rsidR="00551757" w:rsidRPr="00C9222A" w:rsidTr="00551757">
        <w:trPr>
          <w:gridAfter w:val="1"/>
          <w:wAfter w:w="19" w:type="dxa"/>
          <w:trHeight w:val="567"/>
        </w:trPr>
        <w:tc>
          <w:tcPr>
            <w:tcW w:w="704" w:type="dxa"/>
            <w:vMerge w:val="restart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C9222A" w:rsidRDefault="00551757" w:rsidP="00551757">
            <w:pPr>
              <w:snapToGrid w:val="0"/>
              <w:ind w:right="-108"/>
              <w:rPr>
                <w:lang w:val="kk-KZ"/>
              </w:rPr>
            </w:pPr>
          </w:p>
          <w:p w:rsidR="00551757" w:rsidRPr="008A3EEB" w:rsidRDefault="00551757" w:rsidP="00551757">
            <w:pPr>
              <w:snapToGrid w:val="0"/>
              <w:ind w:right="-108"/>
              <w:jc w:val="center"/>
              <w:rPr>
                <w:b/>
              </w:rPr>
            </w:pPr>
            <w:r w:rsidRPr="008A3EEB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jc w:val="center"/>
              <w:rPr>
                <w:i/>
              </w:rPr>
            </w:pPr>
            <w:r w:rsidRPr="009C27F0">
              <w:rPr>
                <w:i/>
              </w:rPr>
              <w:t>№</w:t>
            </w:r>
          </w:p>
          <w:p w:rsidR="00551757" w:rsidRPr="009C27F0" w:rsidRDefault="00551757" w:rsidP="00551757">
            <w:pPr>
              <w:jc w:val="center"/>
              <w:rPr>
                <w:i/>
              </w:rPr>
            </w:pPr>
            <w:r w:rsidRPr="009C27F0">
              <w:rPr>
                <w:i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left="-97" w:right="-86"/>
              <w:jc w:val="center"/>
              <w:rPr>
                <w:i/>
              </w:rPr>
            </w:pPr>
            <w:r w:rsidRPr="009C27F0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left="-97" w:right="-86"/>
              <w:jc w:val="center"/>
              <w:rPr>
                <w:i/>
              </w:rPr>
            </w:pPr>
            <w:r w:rsidRPr="009C27F0">
              <w:rPr>
                <w:i/>
                <w:lang w:eastAsia="zh-CN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57" w:rsidRPr="009C27F0" w:rsidRDefault="00551757" w:rsidP="00551757">
            <w:pPr>
              <w:snapToGrid w:val="0"/>
              <w:ind w:left="-97" w:right="-86"/>
              <w:jc w:val="center"/>
              <w:rPr>
                <w:i/>
              </w:rPr>
            </w:pPr>
            <w:r w:rsidRPr="009C27F0">
              <w:rPr>
                <w:i/>
              </w:rPr>
              <w:t>Требуемое количество</w:t>
            </w:r>
          </w:p>
          <w:p w:rsidR="00551757" w:rsidRPr="009C27F0" w:rsidRDefault="00551757" w:rsidP="00551757">
            <w:pPr>
              <w:ind w:left="-97" w:right="-86"/>
              <w:jc w:val="center"/>
              <w:rPr>
                <w:i/>
              </w:rPr>
            </w:pPr>
            <w:r w:rsidRPr="009C27F0">
              <w:rPr>
                <w:i/>
              </w:rPr>
              <w:t>(с указанием единицы измерения)</w:t>
            </w:r>
          </w:p>
        </w:tc>
      </w:tr>
      <w:tr w:rsidR="00551757" w:rsidRPr="00C9222A" w:rsidTr="00551757">
        <w:trPr>
          <w:trHeight w:val="141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12190" w:type="dxa"/>
            <w:gridSpan w:val="5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t>Основные комплектующие: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r w:rsidRPr="00C9222A">
              <w:t xml:space="preserve"> 1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  <w:lang w:val="kk-KZ"/>
              </w:rPr>
            </w:pPr>
            <w:r w:rsidRPr="00C9222A">
              <w:rPr>
                <w:rFonts w:ascii="Times New Roman" w:hAnsi="Times New Roman"/>
              </w:rPr>
              <w:t>Монитор, диагональ не менее 12.1”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</w:rPr>
            </w:pPr>
            <w:r w:rsidRPr="00C9222A">
              <w:rPr>
                <w:rFonts w:ascii="Times New Roman" w:hAnsi="Times New Roman"/>
              </w:rPr>
              <w:t>Анестезиологический аппарат:</w:t>
            </w:r>
          </w:p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  <w:color w:val="auto"/>
                <w:lang w:eastAsia="ar-SA"/>
              </w:rPr>
            </w:pPr>
            <w:r w:rsidRPr="00C9222A">
              <w:rPr>
                <w:rFonts w:ascii="Times New Roman" w:hAnsi="Times New Roman"/>
              </w:rPr>
              <w:t xml:space="preserve">Аппарат для анестезии состоит из узла, анестезиологического аппарата ИВЛ, системы контроля потока, контрольной панели с дисплеем, систему вентиляции, систему удаления анестезирующего газа. вакуумное отсасывание, модуль контроля газа анестезии, модуль </w:t>
            </w:r>
            <w:r w:rsidRPr="00C9222A">
              <w:rPr>
                <w:rFonts w:ascii="Times New Roman" w:hAnsi="Times New Roman"/>
              </w:rPr>
              <w:lastRenderedPageBreak/>
              <w:t>двухчастотного индекса, модуль контроля CO2 и аксессуары.</w:t>
            </w:r>
          </w:p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</w:rPr>
            </w:pPr>
            <w:r w:rsidRPr="00C9222A">
              <w:rPr>
                <w:rFonts w:ascii="Times New Roman" w:hAnsi="Times New Roman"/>
                <w:bCs/>
              </w:rPr>
              <w:t xml:space="preserve">Область применения </w:t>
            </w:r>
          </w:p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</w:rPr>
            </w:pPr>
            <w:r w:rsidRPr="00C9222A">
              <w:rPr>
                <w:rFonts w:ascii="Times New Roman" w:hAnsi="Times New Roman"/>
              </w:rPr>
              <w:t>Продукт применим для ингаляционной анестезии и управления дыханием у взрослых и детей во время хирургической операции.</w:t>
            </w:r>
          </w:p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</w:rPr>
            </w:pPr>
            <w:r w:rsidRPr="00C9222A">
              <w:rPr>
                <w:rFonts w:ascii="Times New Roman" w:hAnsi="Times New Roman"/>
                <w:bCs/>
              </w:rPr>
              <w:t xml:space="preserve">Противопоказание </w:t>
            </w:r>
          </w:p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</w:rPr>
            </w:pPr>
            <w:r w:rsidRPr="00C9222A">
              <w:rPr>
                <w:rFonts w:ascii="Times New Roman" w:hAnsi="Times New Roman"/>
              </w:rPr>
              <w:t>Запрещены пневмоторакс и тяжелая легочная недостаточность.</w:t>
            </w:r>
          </w:p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  <w:color w:val="auto"/>
                <w:lang w:eastAsia="ar-SA"/>
              </w:rPr>
            </w:pPr>
            <w:r w:rsidRPr="00C9222A">
              <w:rPr>
                <w:rFonts w:ascii="Times New Roman" w:hAnsi="Times New Roman"/>
                <w:color w:val="auto"/>
                <w:lang w:eastAsia="ar-SA"/>
              </w:rPr>
              <w:t xml:space="preserve">Ожидаемый срок службы этого продукта - </w:t>
            </w:r>
            <w:r w:rsidRPr="00C9222A">
              <w:rPr>
                <w:rFonts w:ascii="Times New Roman" w:hAnsi="Times New Roman"/>
              </w:rPr>
              <w:t xml:space="preserve">не менее </w:t>
            </w:r>
            <w:r w:rsidRPr="00C9222A">
              <w:rPr>
                <w:rFonts w:ascii="Times New Roman" w:hAnsi="Times New Roman"/>
                <w:color w:val="auto"/>
                <w:lang w:eastAsia="ar-SA"/>
              </w:rPr>
              <w:t>5 лет.</w:t>
            </w:r>
          </w:p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  <w:color w:val="auto"/>
                <w:lang w:eastAsia="ar-SA"/>
              </w:rPr>
            </w:pPr>
            <w:r w:rsidRPr="00C9222A">
              <w:rPr>
                <w:rFonts w:ascii="Times New Roman" w:hAnsi="Times New Roman"/>
                <w:color w:val="auto"/>
                <w:lang w:eastAsia="ar-SA"/>
              </w:rPr>
              <w:t xml:space="preserve">Максимальный несущий вес всей машины составляет </w:t>
            </w:r>
            <w:r w:rsidRPr="00C9222A">
              <w:rPr>
                <w:rFonts w:ascii="Times New Roman" w:hAnsi="Times New Roman"/>
              </w:rPr>
              <w:t xml:space="preserve">не менее </w:t>
            </w:r>
            <w:r w:rsidRPr="00C9222A">
              <w:rPr>
                <w:rFonts w:ascii="Times New Roman" w:hAnsi="Times New Roman"/>
                <w:color w:val="auto"/>
                <w:lang w:eastAsia="ar-SA"/>
              </w:rPr>
              <w:t>210 кг.</w:t>
            </w:r>
          </w:p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  <w:color w:val="auto"/>
                <w:lang w:eastAsia="ar-SA"/>
              </w:rPr>
            </w:pPr>
            <w:r w:rsidRPr="00C9222A">
              <w:rPr>
                <w:rFonts w:ascii="Times New Roman" w:hAnsi="Times New Roman"/>
                <w:color w:val="auto"/>
                <w:lang w:eastAsia="ar-SA"/>
              </w:rPr>
              <w:t>Поток контроль (механический расходометр).</w:t>
            </w:r>
          </w:p>
          <w:p w:rsidR="00551757" w:rsidRPr="00C9222A" w:rsidRDefault="00551757" w:rsidP="00551757">
            <w:pPr>
              <w:pStyle w:val="Default"/>
              <w:rPr>
                <w:rFonts w:ascii="Times New Roman" w:hAnsi="Times New Roman"/>
              </w:rPr>
            </w:pPr>
            <w:r w:rsidRPr="00C9222A">
              <w:rPr>
                <w:rFonts w:ascii="Times New Roman" w:hAnsi="Times New Roman"/>
                <w:bCs/>
              </w:rPr>
              <w:t>Монитор не менее 12,1</w:t>
            </w:r>
            <w:r w:rsidRPr="00C9222A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C9222A">
              <w:rPr>
                <w:rFonts w:ascii="Times New Roman" w:hAnsi="Times New Roman"/>
                <w:bCs/>
              </w:rPr>
              <w:t>дюймовый</w:t>
            </w:r>
            <w:r w:rsidRPr="00C9222A">
              <w:rPr>
                <w:rFonts w:ascii="Times New Roman" w:hAnsi="Times New Roman"/>
              </w:rPr>
              <w:t xml:space="preserve"> четырехпозиционный вращающийся сенсорный экран, более удобный для наблюдения и работы врачей разного роста в разных положениях. Монитор предназначен для непрерывного мониторинга параметров жизнедеятельности пациентов и контроля ряда физиологических параметров. Экран дисплея с сенсорным управлением. Измерение в режиме реального времени давления в дыхательных путях, потока, объемов, соответствие и сопротивление дыханию предлагают интуитивно понятный инструмент для обнаружения утечки, обструкцию дыхательных путей и оптимальную вентиляцию настройка параметров.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>•Невероятный цифровой пропорциональный клапан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>•</w:t>
            </w:r>
            <w:r w:rsidRPr="00C9222A">
              <w:rPr>
                <w:lang w:val="kk-KZ"/>
              </w:rPr>
              <w:t> </w:t>
            </w:r>
            <w:r w:rsidRPr="00C9222A">
              <w:t>Управление по замкнутому контуру, и обратная связь в реальном времени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>•</w:t>
            </w:r>
            <w:r w:rsidRPr="00C9222A">
              <w:rPr>
                <w:lang w:val="kk-KZ"/>
              </w:rPr>
              <w:t> </w:t>
            </w:r>
            <w:r w:rsidRPr="00C9222A">
              <w:t>Технология автоматической компенсации приливного объема, включая расход свежего газа, соответствие требованиям системы и компенсацию утечек в системе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pStyle w:val="a4"/>
              <w:jc w:val="both"/>
            </w:pPr>
            <w:r w:rsidRPr="00C9222A">
              <w:t>• Благодаря системе калибровки, системе отопления и</w:t>
            </w:r>
          </w:p>
          <w:p w:rsidR="00551757" w:rsidRPr="00C9222A" w:rsidRDefault="00551757" w:rsidP="00551757">
            <w:pPr>
              <w:pStyle w:val="a4"/>
              <w:jc w:val="both"/>
            </w:pPr>
            <w:r w:rsidRPr="00C9222A">
              <w:t>дренажной системе датчик становится более точным и</w:t>
            </w:r>
          </w:p>
          <w:p w:rsidR="00551757" w:rsidRPr="00C9222A" w:rsidRDefault="00551757" w:rsidP="00551757">
            <w:pPr>
              <w:pStyle w:val="a4"/>
              <w:jc w:val="both"/>
            </w:pPr>
            <w:r w:rsidRPr="00C9222A">
              <w:t>имеет более длительный срок службы.</w:t>
            </w:r>
          </w:p>
          <w:p w:rsidR="00551757" w:rsidRPr="00C9222A" w:rsidRDefault="00551757" w:rsidP="00551757">
            <w:pPr>
              <w:pStyle w:val="a4"/>
              <w:jc w:val="both"/>
            </w:pPr>
            <w:r w:rsidRPr="00C9222A">
              <w:t>• Широкий спектр клинических применений: Его можно</w:t>
            </w:r>
          </w:p>
          <w:p w:rsidR="00551757" w:rsidRPr="00C9222A" w:rsidRDefault="00551757" w:rsidP="00551757">
            <w:pPr>
              <w:pStyle w:val="a4"/>
              <w:jc w:val="both"/>
            </w:pPr>
            <w:r w:rsidRPr="00C9222A">
              <w:t>использовать при всех видах сложных заболеваний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>от новорожденных до взрослых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Анестезиологический аппарат оснащен высокоточным датчиком расхода для одновременного контроля вдоха и аспирации, его точность достигает не менее</w:t>
            </w:r>
            <w:r w:rsidRPr="00C9222A">
              <w:t xml:space="preserve"> </w:t>
            </w:r>
            <w:r w:rsidRPr="00C9222A">
              <w:rPr>
                <w:lang w:val="kk-KZ"/>
              </w:rPr>
              <w:t>7%. Это гарантирует точность и надежность мониторинга.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>•</w:t>
            </w:r>
            <w:r w:rsidRPr="00C9222A">
              <w:rPr>
                <w:lang w:val="kk-KZ"/>
              </w:rPr>
              <w:t xml:space="preserve"> Скорость утечки составляет менее 65 мл/мин, полностью удовлетворяет требованиям анестезии с низкой скоростью потока и </w:t>
            </w:r>
            <w:r w:rsidRPr="00C9222A">
              <w:rPr>
                <w:lang w:val="kk-KZ"/>
              </w:rPr>
              <w:lastRenderedPageBreak/>
              <w:t>снижает загрязнение окружающей среды.</w:t>
            </w:r>
          </w:p>
          <w:p w:rsidR="00551757" w:rsidRPr="00C9222A" w:rsidRDefault="00551757" w:rsidP="00551757">
            <w:pPr>
              <w:pStyle w:val="a4"/>
              <w:jc w:val="both"/>
            </w:pPr>
            <w:r w:rsidRPr="00C9222A">
              <w:t>•</w:t>
            </w:r>
            <w:r w:rsidRPr="00C9222A">
              <w:rPr>
                <w:lang w:val="kk-KZ"/>
              </w:rPr>
              <w:t xml:space="preserve"> </w:t>
            </w:r>
            <w:r w:rsidRPr="00C9222A">
              <w:t>Компактный и интегрированный дыхательный</w:t>
            </w:r>
            <w:r w:rsidRPr="00C9222A">
              <w:rPr>
                <w:lang w:val="kk-KZ"/>
              </w:rPr>
              <w:t xml:space="preserve"> </w:t>
            </w:r>
            <w:r w:rsidRPr="00C9222A">
              <w:t>контур, простой в установке и стерилизации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>•</w:t>
            </w:r>
            <w:r w:rsidRPr="00C9222A">
              <w:rPr>
                <w:lang w:val="kk-KZ"/>
              </w:rPr>
              <w:t> </w:t>
            </w:r>
            <w:r w:rsidRPr="00C9222A">
              <w:t>Технология управления пропорциональным электромагнитным клапаном, и технология точного обнаружения датчика объема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pStyle w:val="a4"/>
              <w:jc w:val="both"/>
            </w:pPr>
            <w:r w:rsidRPr="00C9222A">
              <w:t>•</w:t>
            </w:r>
            <w:r w:rsidRPr="00C9222A">
              <w:rPr>
                <w:lang w:val="kk-KZ"/>
              </w:rPr>
              <w:t> </w:t>
            </w:r>
            <w:r w:rsidRPr="00C9222A">
              <w:t>SIMV/SIMV+PS упрощает мониторинг пациента со спонтанным дыханием и расширяет возможности клинического применения.</w:t>
            </w:r>
          </w:p>
          <w:p w:rsidR="00551757" w:rsidRPr="00C9222A" w:rsidRDefault="00551757" w:rsidP="00551757">
            <w:pPr>
              <w:pStyle w:val="a4"/>
              <w:jc w:val="both"/>
            </w:pPr>
            <w:r w:rsidRPr="00C9222A">
              <w:t>•</w:t>
            </w:r>
            <w:r w:rsidRPr="00C9222A">
              <w:rPr>
                <w:lang w:val="kk-KZ"/>
              </w:rPr>
              <w:t> </w:t>
            </w:r>
            <w:r w:rsidRPr="00C9222A">
              <w:t>Усовершенствованная вентиляция с поддержкой давлением (PSV+ резервная система апноэ) определяет скорость вдоха в зависимости от состояния пациента.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>•</w:t>
            </w:r>
            <w:r w:rsidRPr="00C9222A">
              <w:rPr>
                <w:lang w:val="kk-KZ"/>
              </w:rPr>
              <w:t> </w:t>
            </w:r>
            <w:r w:rsidRPr="00C9222A">
              <w:t>Функции соответствия, подачи свежего воздуха и компенсации утечек обеспечивают точный дыхательный объем, переданный как заданный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>•</w:t>
            </w:r>
            <w:r w:rsidRPr="00C9222A">
              <w:rPr>
                <w:lang w:val="kk-KZ"/>
              </w:rPr>
              <w:t> </w:t>
            </w:r>
            <w:r w:rsidRPr="00C9222A">
              <w:t>Комплексный мониторинг респираторной механики, отображение в реальном времени кривых и петель P-V, F-V и P-F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 xml:space="preserve">• Электронный </w:t>
            </w:r>
            <w:r w:rsidRPr="00C9222A">
              <w:rPr>
                <w:lang w:val="en-US"/>
              </w:rPr>
              <w:t>PEEP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t>• Наличие вспомогательной подача кислорода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val="kk-KZ" w:eastAsia="ar-SA"/>
              </w:rPr>
            </w:pPr>
            <w:r w:rsidRPr="00C9222A">
              <w:t>• Наличие центральной тормозной системы. Экономия времени, удобство и простота использования</w:t>
            </w:r>
            <w:r w:rsidRPr="00C9222A">
              <w:rPr>
                <w:rFonts w:eastAsia="Calibri"/>
                <w:lang w:val="kk-KZ" w:eastAsia="ar-SA"/>
              </w:rPr>
              <w:t>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val="kk-KZ" w:eastAsia="ar-SA"/>
              </w:rPr>
            </w:pPr>
            <w:r w:rsidRPr="00C9222A">
              <w:rPr>
                <w:rFonts w:eastAsia="Calibri"/>
                <w:lang w:eastAsia="ar-SA"/>
              </w:rPr>
              <w:t>• Дыхательные контуры с малой утечкой снижают вред от утечки анестезирующего газа из контуров</w:t>
            </w:r>
            <w:r w:rsidRPr="00C9222A">
              <w:rPr>
                <w:rFonts w:eastAsia="Calibri"/>
                <w:lang w:val="kk-KZ" w:eastAsia="ar-SA"/>
              </w:rPr>
              <w:t>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val="kk-KZ" w:eastAsia="ar-SA"/>
              </w:rPr>
            </w:pPr>
            <w:r w:rsidRPr="00C9222A">
              <w:rPr>
                <w:rFonts w:eastAsia="Calibri"/>
                <w:lang w:eastAsia="ar-SA"/>
              </w:rPr>
              <w:t>• Технология динамической компенсации дыхательного объема</w:t>
            </w:r>
            <w:r w:rsidRPr="00C9222A">
              <w:rPr>
                <w:rFonts w:eastAsia="Calibri"/>
                <w:lang w:val="kk-KZ" w:eastAsia="ar-SA"/>
              </w:rPr>
              <w:t>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val="kk-KZ" w:eastAsia="ar-SA"/>
              </w:rPr>
            </w:pPr>
            <w:r w:rsidRPr="00C9222A">
              <w:rPr>
                <w:rFonts w:eastAsia="Calibri"/>
                <w:lang w:eastAsia="ar-SA"/>
              </w:rPr>
              <w:t>• Компенсация свежего газа + компенсация утечки контура + компенсация соответствия требованиям</w:t>
            </w:r>
            <w:r w:rsidRPr="00C9222A">
              <w:rPr>
                <w:rFonts w:eastAsia="Calibri"/>
                <w:lang w:val="kk-KZ" w:eastAsia="ar-SA"/>
              </w:rPr>
              <w:t>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t xml:space="preserve">Дыхательный объем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>от 15 мл до 1500 мл.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t xml:space="preserve">Частота вентиляции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>от 4 до 100/мин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t>Время вдоха</w:t>
            </w:r>
            <w:r w:rsidRPr="00C9222A">
              <w:t xml:space="preserve"> не менее</w:t>
            </w:r>
            <w:r w:rsidRPr="00C9222A">
              <w:rPr>
                <w:rFonts w:eastAsia="Calibri"/>
                <w:lang w:eastAsia="ar-SA"/>
              </w:rPr>
              <w:t xml:space="preserve"> от 02 до 5,0 секунд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t xml:space="preserve">Соотношение времени вдоха-выдоха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>4: 1.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t xml:space="preserve">Пауза между вдохами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 xml:space="preserve">от 5 до 60% 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t xml:space="preserve">Триггер в режиме с управлением по объему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>от 02 до 15 л/мин.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t xml:space="preserve">Скорость подъема давления в режиме с управлением по давлению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>от 0 до 2 секунд.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t xml:space="preserve">Автоматическое переключение привода вентилятора и обратно приводящего газа с кислорода на воздух при снижении давлении в линии. Давление на входе,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 xml:space="preserve">280-600 кПа. Максимальный инспираторный поток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 xml:space="preserve">120 л / мин при подаче газа. Диапазон клапана потока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>1-120 л/мин.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lastRenderedPageBreak/>
              <w:t xml:space="preserve">Дыхательный объем вдоха и выдоха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>0 – 3000 мл.</w:t>
            </w:r>
          </w:p>
          <w:p w:rsidR="00551757" w:rsidRPr="00C9222A" w:rsidRDefault="00551757" w:rsidP="00551757">
            <w:pPr>
              <w:pStyle w:val="aff1"/>
              <w:spacing w:before="0" w:beforeAutospacing="0" w:after="0" w:afterAutospacing="0"/>
              <w:ind w:right="-7" w:hanging="7"/>
              <w:jc w:val="both"/>
              <w:rPr>
                <w:rFonts w:eastAsia="Calibri"/>
                <w:lang w:eastAsia="ar-SA"/>
              </w:rPr>
            </w:pPr>
            <w:r w:rsidRPr="00C9222A">
              <w:rPr>
                <w:rFonts w:eastAsia="Calibri"/>
                <w:lang w:eastAsia="ar-SA"/>
              </w:rPr>
              <w:t xml:space="preserve">Концентрация кислорода (%О2), в пределах </w:t>
            </w:r>
            <w:r w:rsidRPr="00C9222A">
              <w:t xml:space="preserve">не менее </w:t>
            </w:r>
            <w:r w:rsidRPr="00C9222A">
              <w:rPr>
                <w:rFonts w:eastAsia="Calibri"/>
                <w:lang w:eastAsia="ar-SA"/>
              </w:rPr>
              <w:t>18 - 100%.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lastRenderedPageBreak/>
              <w:t>1 шт.</w:t>
            </w:r>
          </w:p>
        </w:tc>
      </w:tr>
      <w:tr w:rsidR="00551757" w:rsidRPr="00C9222A" w:rsidTr="00551757">
        <w:trPr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12190" w:type="dxa"/>
            <w:gridSpan w:val="5"/>
            <w:shd w:val="clear" w:color="auto" w:fill="auto"/>
          </w:tcPr>
          <w:p w:rsidR="00551757" w:rsidRPr="008A3EEB" w:rsidRDefault="00551757" w:rsidP="00551757">
            <w:pPr>
              <w:rPr>
                <w:i/>
              </w:rPr>
            </w:pPr>
            <w:r w:rsidRPr="008A3EEB">
              <w:rPr>
                <w:i/>
              </w:rPr>
              <w:t>Дополнительные комплектующие: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  <w:r w:rsidRPr="00C9222A">
              <w:t>1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a4"/>
              <w:rPr>
                <w:lang w:val="en-US"/>
              </w:rPr>
            </w:pPr>
            <w:r w:rsidRPr="00C9222A">
              <w:rPr>
                <w:color w:val="010202"/>
              </w:rPr>
              <w:t>Датчик кислорода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t>Датчик кислорода - электрохимический датчик концентрации кислорода в дыхательной смеси.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>Концентрация кислорода (%О2), в пределах не менее 0 - 100%.</w:t>
            </w:r>
          </w:p>
          <w:p w:rsidR="00551757" w:rsidRPr="00C9222A" w:rsidRDefault="00551757" w:rsidP="00551757">
            <w:pPr>
              <w:pStyle w:val="a4"/>
            </w:pPr>
            <w:r w:rsidRPr="00C9222A">
              <w:t>С точностью не более ± 1% (полномасштабного фактического считывания)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a4"/>
              <w:tabs>
                <w:tab w:val="left" w:pos="1641"/>
              </w:tabs>
              <w:rPr>
                <w:color w:val="010202"/>
              </w:rPr>
            </w:pPr>
            <w:r w:rsidRPr="00C9222A">
              <w:rPr>
                <w:color w:val="010202"/>
              </w:rPr>
              <w:t>Сборка трубопровода многоразовая дыхательная трубка для взрослых (не менее</w:t>
            </w:r>
            <w:r w:rsidRPr="00C9222A">
              <w:t xml:space="preserve"> </w:t>
            </w:r>
            <w:r w:rsidRPr="00C9222A">
              <w:rPr>
                <w:color w:val="010202"/>
              </w:rPr>
              <w:t>120 см)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jc w:val="both"/>
            </w:pPr>
            <w:r>
              <w:t>Предназна</w:t>
            </w:r>
            <w:r w:rsidRPr="00C9222A">
              <w:t>чен для захвата и удержание вирусов, бактерий, нагрев и увлажнение вдыхаемого терапевтического газа, за счет влаги конденсируемой гидрофобной мембраной при выдохе.</w:t>
            </w:r>
          </w:p>
          <w:p w:rsidR="00551757" w:rsidRPr="00C9222A" w:rsidRDefault="00551757" w:rsidP="00551757">
            <w:pPr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 xml:space="preserve">- </w:t>
            </w:r>
            <w:r w:rsidRPr="00C9222A">
              <w:t>Линия вдоха не менее 120</w:t>
            </w:r>
            <w:r w:rsidRPr="00C9222A">
              <w:rPr>
                <w:color w:val="010202"/>
              </w:rPr>
              <w:t xml:space="preserve"> см</w:t>
            </w:r>
          </w:p>
          <w:p w:rsidR="00551757" w:rsidRPr="00C9222A" w:rsidRDefault="00551757" w:rsidP="00551757">
            <w:pPr>
              <w:rPr>
                <w:color w:val="010202"/>
              </w:rPr>
            </w:pPr>
            <w:r w:rsidRPr="00C9222A">
              <w:rPr>
                <w:lang w:val="kk-KZ"/>
              </w:rPr>
              <w:t xml:space="preserve">- </w:t>
            </w:r>
            <w:r w:rsidRPr="00C9222A">
              <w:rPr>
                <w:color w:val="010202"/>
              </w:rPr>
              <w:t>Многоразовая</w:t>
            </w:r>
          </w:p>
          <w:p w:rsidR="00551757" w:rsidRPr="00C9222A" w:rsidRDefault="00551757" w:rsidP="00551757">
            <w:pPr>
              <w:pStyle w:val="a4"/>
              <w:rPr>
                <w:color w:val="010202"/>
                <w:lang w:val="kk-KZ"/>
              </w:rPr>
            </w:pPr>
            <w:r w:rsidRPr="00C9222A">
              <w:rPr>
                <w:color w:val="010202"/>
              </w:rPr>
              <w:t>- Для взрослых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a4"/>
              <w:rPr>
                <w:color w:val="010202"/>
                <w:lang w:val="kk-KZ"/>
              </w:rPr>
            </w:pPr>
            <w:r w:rsidRPr="00C9222A">
              <w:t>Кислородный газовый шланг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r w:rsidRPr="00C9222A">
              <w:t>Шланг для подключения к источнику медицинского кислорода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a4"/>
            </w:pPr>
            <w:r w:rsidRPr="00C9222A">
              <w:t>Воздушный газовый шланг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r w:rsidRPr="00C9222A">
              <w:t>Шланг для подключения к источнику медицинского воздуха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t>Встроенная батарея не менее 4400 мАч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t>Аппарат наркозно-дыхательный оборудован внутренней перезаряжаемой батареей не менее 4400</w:t>
            </w:r>
            <w:r w:rsidRPr="00C9222A">
              <w:rPr>
                <w:lang w:val="kk-KZ"/>
              </w:rPr>
              <w:t xml:space="preserve"> мАч</w:t>
            </w:r>
            <w:r w:rsidRPr="00C9222A">
              <w:t>, чтобы гарантировать нормальную работу системы в случае отключения электроэнергии. Когда устройство подключено к источнику переменного тока, аккумулятор можно заряжать независимо от того, включено устройство или нет. В случае внезапного отключения электроэнергии система автоматически переключится на питание от внутренней батареи, не прерывая работу. Когда источник питания переменного тока восстанавливается в течение заданного времени, аккумулятор начинает заряжаться, и система прекращает его использование, автоматически переключаясь на источник питания переменного тока, чтобы обеспечить непрерывную работу системы.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>Тип батареи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>Литий-ионный аккумулятор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>Номинальное напряжение аккумуляторной батареи не менее 11,1 В постоянного тока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>Емкость батареи- не менее 4400 мАч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 xml:space="preserve">Задержка выключения не менее 30 мин (при использовании полностью заряженной новой батареи отключение происходит в течение не менее 30 минут после подачи первого сигнала о низком </w:t>
            </w:r>
            <w:r w:rsidRPr="00C9222A">
              <w:lastRenderedPageBreak/>
              <w:t>заряде батареи)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>Минимальное время включения не менее 120 мин (при использовании новой полностью заряженной батареи при комнатной температуре).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>температура не менее 25ºC)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>Время зарядки</w:t>
            </w:r>
          </w:p>
          <w:p w:rsidR="00551757" w:rsidRPr="00C9222A" w:rsidRDefault="00551757" w:rsidP="00551757">
            <w:pPr>
              <w:snapToGrid w:val="0"/>
            </w:pPr>
            <w:r w:rsidRPr="00C9222A">
              <w:t>Приблизительно не более 4 часа (режим работы или режим ожидания)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lastRenderedPageBreak/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t>Кабель питания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jc w:val="both"/>
              <w:rPr>
                <w:lang w:val="kk-KZ"/>
              </w:rPr>
            </w:pPr>
            <w:r w:rsidRPr="00C9222A">
              <w:t>Шнур питания</w:t>
            </w:r>
            <w:r w:rsidRPr="00C9222A">
              <w:rPr>
                <w:lang w:val="kk-KZ"/>
              </w:rPr>
              <w:t>,</w:t>
            </w:r>
            <w:r w:rsidRPr="00C9222A">
              <w:t> соединительный шнур,</w:t>
            </w:r>
            <w:r w:rsidRPr="00C9222A">
              <w:rPr>
                <w:lang w:val="kk-KZ"/>
              </w:rPr>
              <w:t xml:space="preserve"> </w:t>
            </w:r>
            <w:r w:rsidRPr="00C9222A">
              <w:t xml:space="preserve">предназначенный для подключения </w:t>
            </w:r>
            <w:r w:rsidRPr="00C9222A">
              <w:rPr>
                <w:lang w:val="kk-KZ"/>
              </w:rPr>
              <w:t>аппарата</w:t>
            </w:r>
            <w:r w:rsidRPr="00C9222A">
              <w:t xml:space="preserve"> к источнику питания</w:t>
            </w:r>
            <w:r w:rsidRPr="00C9222A">
              <w:rPr>
                <w:lang w:val="kk-KZ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Default"/>
              <w:tabs>
                <w:tab w:val="left" w:pos="1020"/>
              </w:tabs>
              <w:rPr>
                <w:rFonts w:ascii="Times New Roman" w:hAnsi="Times New Roman"/>
                <w:color w:val="010202"/>
              </w:rPr>
            </w:pPr>
            <w:r w:rsidRPr="00C9222A">
              <w:rPr>
                <w:rFonts w:ascii="Times New Roman" w:hAnsi="Times New Roman"/>
                <w:lang w:val="kk-KZ"/>
              </w:rPr>
              <w:t xml:space="preserve">Соединительный кабель к датчику кислорода 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rPr>
                <w:color w:val="010202"/>
                <w:lang w:val="kk-KZ"/>
              </w:rPr>
            </w:pPr>
            <w:r w:rsidRPr="00C9222A">
              <w:t>Соединительный шнур,</w:t>
            </w:r>
            <w:r w:rsidRPr="00C9222A">
              <w:rPr>
                <w:lang w:val="kk-KZ"/>
              </w:rPr>
              <w:t xml:space="preserve"> </w:t>
            </w:r>
            <w:r w:rsidRPr="00C9222A">
              <w:t>предназначенный для подключения к датчику кислорода</w:t>
            </w:r>
            <w:r w:rsidRPr="00C9222A">
              <w:rPr>
                <w:lang w:val="kk-KZ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rPr>
                <w:lang w:val="kk-KZ"/>
              </w:rPr>
              <w:t>Емкость для дыхательного меха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snapToGrid w:val="0"/>
              <w:rPr>
                <w:lang w:val="kk-KZ"/>
              </w:rPr>
            </w:pPr>
            <w:r w:rsidRPr="00C9222A">
              <w:rPr>
                <w:lang w:val="kk-KZ"/>
              </w:rPr>
              <w:t>Емкость для дыхательного меха</w:t>
            </w:r>
            <w:r w:rsidRPr="00C9222A">
              <w:t xml:space="preserve"> </w:t>
            </w:r>
            <w:r w:rsidRPr="00C9222A">
              <w:rPr>
                <w:lang w:val="kk-KZ"/>
              </w:rPr>
              <w:t>в</w:t>
            </w:r>
            <w:r w:rsidRPr="00C9222A">
              <w:t>ыполнен из качественного экологически чистого пластика. Соединение с основанием резьбовое, легкосъемное</w:t>
            </w:r>
            <w:r w:rsidRPr="00C9222A">
              <w:rPr>
                <w:lang w:val="kk-KZ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rPr>
                <w:lang w:val="kk-KZ"/>
              </w:rPr>
              <w:t>Емкость для сорбента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t xml:space="preserve">Многоразовая емкость для абсорбера объемом не менее </w:t>
            </w:r>
            <w:r w:rsidRPr="00C9222A">
              <w:rPr>
                <w:lang w:val="kk-KZ"/>
              </w:rPr>
              <w:t xml:space="preserve">до </w:t>
            </w:r>
            <w:r w:rsidRPr="00C9222A">
              <w:t>2000 мл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rPr>
                <w:lang w:val="kk-KZ"/>
              </w:rPr>
              <w:t>Дыхательный мех анестетического вентилятора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snapToGrid w:val="0"/>
              <w:rPr>
                <w:lang w:val="kk-KZ"/>
              </w:rPr>
            </w:pPr>
            <w:r w:rsidRPr="00C9222A">
              <w:t>Дыхательный мех</w:t>
            </w:r>
            <w:r w:rsidRPr="00C9222A">
              <w:rPr>
                <w:lang w:val="kk-KZ"/>
              </w:rPr>
              <w:t xml:space="preserve"> анестетического вентилятора </w:t>
            </w:r>
            <w:r w:rsidRPr="00C9222A">
              <w:t>выполнен из высококачественной резины, не содержащей латекса. Легко снимается для проведения автоклавирования</w:t>
            </w:r>
            <w:r w:rsidRPr="00C9222A">
              <w:rPr>
                <w:lang w:val="kk-KZ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  <w:rPr>
                <w:lang w:val="en-US"/>
              </w:rPr>
            </w:pPr>
            <w:r w:rsidRPr="00C9222A">
              <w:rPr>
                <w:lang w:val="en-US"/>
              </w:rPr>
              <w:t>Bypass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snapToGrid w:val="0"/>
              <w:rPr>
                <w:lang w:val="kk-KZ"/>
              </w:rPr>
            </w:pPr>
            <w:r w:rsidRPr="00C9222A">
              <w:rPr>
                <w:lang w:val="en-US"/>
              </w:rPr>
              <w:t>Bypass</w:t>
            </w:r>
            <w:r w:rsidRPr="00C9222A">
              <w:t xml:space="preserve"> </w:t>
            </w:r>
            <w:r w:rsidRPr="00C9222A">
              <w:rPr>
                <w:lang w:val="kk-KZ"/>
              </w:rPr>
              <w:t>служит</w:t>
            </w:r>
            <w:r w:rsidRPr="00C9222A">
              <w:t xml:space="preserve"> для обеспечения безопасности и стабильности горячего контура и не позволяет ему выйти из строя, даже если на случится протечка</w:t>
            </w:r>
            <w:r w:rsidRPr="00C9222A">
              <w:rPr>
                <w:lang w:val="kk-KZ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rPr>
                <w:lang w:val="kk-KZ"/>
              </w:rPr>
              <w:t xml:space="preserve">Тележка 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snapToGrid w:val="0"/>
              <w:rPr>
                <w:lang w:val="kk-KZ"/>
              </w:rPr>
            </w:pPr>
            <w:r w:rsidRPr="00C9222A">
              <w:t>Устойчивая мобильная тележка не менее с 4-мя колесами с тормозом</w:t>
            </w:r>
            <w:r w:rsidRPr="00C9222A">
              <w:rPr>
                <w:lang w:val="kk-KZ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27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  <w:rPr>
                <w:lang w:val="kk-KZ"/>
              </w:rPr>
            </w:pPr>
            <w:r w:rsidRPr="00C9222A">
              <w:rPr>
                <w:color w:val="010202"/>
                <w:lang w:val="kk-KZ"/>
              </w:rPr>
              <w:t>Программное обеспечение – режимы вентиляции VCV, PCV, SIMV-VC, SIMV/ SIMV + PS Advanced PSV.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jc w:val="both"/>
            </w:pPr>
            <w:r w:rsidRPr="00C9222A">
              <w:rPr>
                <w:color w:val="010202"/>
              </w:rPr>
              <w:t xml:space="preserve">Программное обеспечение – режимы вентиляции: </w:t>
            </w:r>
            <w:r w:rsidRPr="00C9222A">
              <w:t>Вентиляция с контролем по объему – VCV.</w:t>
            </w:r>
          </w:p>
          <w:p w:rsidR="00551757" w:rsidRPr="00C9222A" w:rsidRDefault="00551757" w:rsidP="00551757">
            <w:pPr>
              <w:jc w:val="both"/>
            </w:pPr>
            <w:r w:rsidRPr="00C9222A">
              <w:t>Вентиляция с контролем по давлению – PCV.</w:t>
            </w:r>
          </w:p>
          <w:p w:rsidR="00551757" w:rsidRPr="00C9222A" w:rsidRDefault="00551757" w:rsidP="00551757">
            <w:pPr>
              <w:jc w:val="both"/>
            </w:pPr>
            <w:r w:rsidRPr="00C9222A">
              <w:t>Синхронизированная перемежающаяся</w:t>
            </w:r>
          </w:p>
          <w:p w:rsidR="00551757" w:rsidRPr="00C9222A" w:rsidRDefault="00551757" w:rsidP="00551757">
            <w:pPr>
              <w:jc w:val="both"/>
            </w:pPr>
            <w:r w:rsidRPr="00C9222A">
              <w:t>принудительная вентиляция с контролем по объему -</w:t>
            </w:r>
          </w:p>
          <w:p w:rsidR="00551757" w:rsidRPr="00C9222A" w:rsidRDefault="00551757" w:rsidP="00551757">
            <w:pPr>
              <w:jc w:val="both"/>
            </w:pPr>
            <w:r w:rsidRPr="00C9222A">
              <w:t>VC SIMV. Синхронизированная перемежающаяся</w:t>
            </w:r>
          </w:p>
          <w:p w:rsidR="00551757" w:rsidRPr="00C9222A" w:rsidRDefault="00551757" w:rsidP="00551757">
            <w:pPr>
              <w:jc w:val="both"/>
            </w:pPr>
            <w:r w:rsidRPr="00C9222A">
              <w:t>принудительная вентиляция с контролем по давлению</w:t>
            </w:r>
          </w:p>
          <w:p w:rsidR="00551757" w:rsidRPr="00C9222A" w:rsidRDefault="00551757" w:rsidP="00551757">
            <w:pPr>
              <w:jc w:val="both"/>
            </w:pPr>
            <w:r w:rsidRPr="00C9222A">
              <w:t>- PC SIMV. Ручная вентиляция – Manual.</w:t>
            </w:r>
          </w:p>
          <w:p w:rsidR="00551757" w:rsidRPr="00C9222A" w:rsidRDefault="00551757" w:rsidP="00551757">
            <w:pPr>
              <w:jc w:val="both"/>
            </w:pPr>
            <w:r w:rsidRPr="00C9222A">
              <w:t>Расширение режимов вентиляции:</w:t>
            </w:r>
          </w:p>
          <w:p w:rsidR="00551757" w:rsidRPr="00C9222A" w:rsidRDefault="00551757" w:rsidP="00551757">
            <w:pPr>
              <w:jc w:val="both"/>
            </w:pPr>
            <w:r w:rsidRPr="00C9222A">
              <w:t>Синхронизированная перемежающаяся</w:t>
            </w:r>
          </w:p>
          <w:p w:rsidR="00551757" w:rsidRPr="00C9222A" w:rsidRDefault="00551757" w:rsidP="00551757">
            <w:pPr>
              <w:jc w:val="both"/>
            </w:pPr>
            <w:r w:rsidRPr="00C9222A">
              <w:t>принудительная вентиляция с контролем по давлению</w:t>
            </w:r>
          </w:p>
          <w:p w:rsidR="00551757" w:rsidRPr="00C9222A" w:rsidRDefault="00551757" w:rsidP="00551757">
            <w:pPr>
              <w:jc w:val="both"/>
            </w:pPr>
            <w:r w:rsidRPr="00C9222A">
              <w:t>и объему с поддержкой давлением спонтанных вдохов</w:t>
            </w:r>
          </w:p>
          <w:p w:rsidR="00551757" w:rsidRPr="00C9222A" w:rsidRDefault="00551757" w:rsidP="00551757">
            <w:pPr>
              <w:jc w:val="both"/>
            </w:pPr>
            <w:r w:rsidRPr="00C9222A">
              <w:t>и с поддержкой давлением.</w:t>
            </w:r>
          </w:p>
          <w:p w:rsidR="00551757" w:rsidRPr="00C9222A" w:rsidRDefault="00551757" w:rsidP="00551757">
            <w:pPr>
              <w:jc w:val="both"/>
            </w:pPr>
            <w:r w:rsidRPr="00C9222A">
              <w:t>Режим аварийной вентиляции при Апноэ в PSV c</w:t>
            </w:r>
          </w:p>
          <w:p w:rsidR="00551757" w:rsidRPr="00C9222A" w:rsidRDefault="00551757" w:rsidP="00551757">
            <w:pPr>
              <w:jc w:val="both"/>
            </w:pPr>
            <w:r w:rsidRPr="00C9222A">
              <w:t>выбором: по объему и по давлению VCV &amp; PCV.</w:t>
            </w:r>
          </w:p>
          <w:p w:rsidR="00551757" w:rsidRPr="00C9222A" w:rsidRDefault="00551757" w:rsidP="00551757">
            <w:pPr>
              <w:snapToGrid w:val="0"/>
              <w:jc w:val="both"/>
            </w:pPr>
            <w:r w:rsidRPr="00C9222A">
              <w:t>Комбинирование режимов по объему и давлению.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1662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  <w:r w:rsidRPr="00C9222A">
              <w:t>14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a4"/>
            </w:pPr>
            <w:r w:rsidRPr="00C9222A">
              <w:rPr>
                <w:color w:val="010202"/>
              </w:rPr>
              <w:t>Комплект дыхательных трубок для анестезии, Y-образный соединитель (для взрослых, без порта для отбора проб)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jc w:val="both"/>
            </w:pPr>
            <w:r w:rsidRPr="00C9222A">
              <w:t>Набор дыхательных трубок</w:t>
            </w:r>
            <w:r w:rsidRPr="00C9222A">
              <w:rPr>
                <w:lang w:val="kk-KZ"/>
              </w:rPr>
              <w:t xml:space="preserve"> </w:t>
            </w:r>
            <w:r w:rsidRPr="00C9222A">
              <w:t>- применяют для безостановочной подачи воздушной смеси пациенту, не имеющему возможности дышать самостоятельно, в реанимации и интенсивной терапии. Для подачи наркоза — в анестезиологии. Это совокупность пластиковых трубок для подведения и отведения смесей, соединённых при помощи коннектора. </w:t>
            </w:r>
          </w:p>
          <w:p w:rsidR="00551757" w:rsidRPr="00C9222A" w:rsidRDefault="00551757" w:rsidP="00551757">
            <w:r w:rsidRPr="00C9222A">
              <w:t>- Контур дыхательный анестезиологический взрослый</w:t>
            </w:r>
            <w:r w:rsidRPr="00C9222A">
              <w:br/>
              <w:t xml:space="preserve">- </w:t>
            </w:r>
            <w:r w:rsidRPr="00C9222A">
              <w:rPr>
                <w:color w:val="010202"/>
              </w:rPr>
              <w:t>Y-образный соединитель</w:t>
            </w:r>
            <w:r w:rsidRPr="00C9222A">
              <w:br/>
              <w:t xml:space="preserve">- Две линии вдоха и выдоха гофр. </w:t>
            </w:r>
            <w:r w:rsidRPr="00C9222A">
              <w:br/>
            </w:r>
            <w:r w:rsidRPr="00C9222A">
              <w:rPr>
                <w:color w:val="010202"/>
              </w:rPr>
              <w:t>- Для взрослых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комп.</w:t>
            </w:r>
          </w:p>
        </w:tc>
      </w:tr>
      <w:tr w:rsidR="00551757" w:rsidRPr="00C9222A" w:rsidTr="00551757">
        <w:trPr>
          <w:gridAfter w:val="1"/>
          <w:wAfter w:w="19" w:type="dxa"/>
          <w:trHeight w:val="1184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  <w:r w:rsidRPr="00C9222A">
              <w:t>15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a4"/>
              <w:rPr>
                <w:color w:val="010202"/>
              </w:rPr>
            </w:pPr>
            <w:r w:rsidRPr="00C9222A">
              <w:rPr>
                <w:color w:val="010202"/>
              </w:rPr>
              <w:t>Сборка трубопровода высокотемпературный Y-образный соединитель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jc w:val="both"/>
              <w:rPr>
                <w:lang w:val="kk-KZ"/>
              </w:rPr>
            </w:pPr>
            <w:r>
              <w:t>Предназна</w:t>
            </w:r>
            <w:r w:rsidRPr="00C9222A">
              <w:t>чен для захвата и удержание вирусов, бактерий, нагрев и увлажнение вдыхаемого терапевтического газа, за счет влаги конденсируемой гидрофобной мембраной при выдохе.</w:t>
            </w:r>
          </w:p>
          <w:p w:rsidR="00551757" w:rsidRPr="00C9222A" w:rsidRDefault="00551757" w:rsidP="00551757">
            <w:pPr>
              <w:jc w:val="both"/>
              <w:rPr>
                <w:lang w:val="kk-KZ"/>
              </w:rPr>
            </w:pPr>
            <w:r w:rsidRPr="00C9222A">
              <w:t xml:space="preserve">- </w:t>
            </w:r>
            <w:r w:rsidRPr="00C9222A">
              <w:rPr>
                <w:color w:val="010202"/>
                <w:lang w:val="kk-KZ"/>
              </w:rPr>
              <w:t>В</w:t>
            </w:r>
            <w:r w:rsidRPr="00C9222A">
              <w:rPr>
                <w:color w:val="010202"/>
              </w:rPr>
              <w:t>ысокотемпературный Y-образный соединитель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1129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  <w:r w:rsidRPr="00C9222A">
              <w:t>16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a4"/>
              <w:rPr>
                <w:color w:val="010202"/>
              </w:rPr>
            </w:pPr>
            <w:r w:rsidRPr="00C9222A">
              <w:rPr>
                <w:color w:val="010202"/>
              </w:rPr>
              <w:t>Сборка трубопровода высокотемпературный L-образный соединитель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jc w:val="both"/>
              <w:rPr>
                <w:lang w:val="kk-KZ"/>
              </w:rPr>
            </w:pPr>
            <w:r>
              <w:t>Предназна</w:t>
            </w:r>
            <w:r w:rsidRPr="00C9222A">
              <w:t>чен для захвата и удержание вирусов, бактерий, нагрев и увлажнение вдыхаемого терапевтического газа, за счет влаги конденсируемой гидрофобной мембраной при выдохе.</w:t>
            </w:r>
          </w:p>
          <w:p w:rsidR="00551757" w:rsidRPr="00C9222A" w:rsidRDefault="00551757" w:rsidP="00551757">
            <w:r w:rsidRPr="00C9222A">
              <w:t xml:space="preserve">- </w:t>
            </w:r>
            <w:r w:rsidRPr="00C9222A">
              <w:rPr>
                <w:color w:val="010202"/>
                <w:lang w:val="kk-KZ"/>
              </w:rPr>
              <w:t>В</w:t>
            </w:r>
            <w:r w:rsidRPr="00C9222A">
              <w:rPr>
                <w:color w:val="010202"/>
              </w:rPr>
              <w:t>ысокотемпературный L-образный соединитель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gridAfter w:val="1"/>
          <w:wAfter w:w="19" w:type="dxa"/>
          <w:trHeight w:val="1032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  <w:r w:rsidRPr="00C9222A">
              <w:t>17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t>Резиновый мешок (не менее 3 л)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r w:rsidRPr="00C9222A">
              <w:rPr>
                <w:lang w:val="kk-KZ"/>
              </w:rPr>
              <w:t>С</w:t>
            </w:r>
            <w:r>
              <w:t>лужит для наборо</w:t>
            </w:r>
            <w:r w:rsidRPr="00C9222A">
              <w:t>в  се</w:t>
            </w:r>
            <w:r>
              <w:t xml:space="preserve">бе газовой смесь для проведения </w:t>
            </w:r>
            <w:r w:rsidRPr="00C9222A">
              <w:t>вентиляции легких</w:t>
            </w:r>
          </w:p>
          <w:p w:rsidR="00551757" w:rsidRPr="00C9222A" w:rsidRDefault="00551757" w:rsidP="00551757">
            <w:r w:rsidRPr="00C9222A">
              <w:t xml:space="preserve">- </w:t>
            </w:r>
            <w:r w:rsidRPr="00C9222A">
              <w:rPr>
                <w:lang w:val="kk-KZ"/>
              </w:rPr>
              <w:t>Д</w:t>
            </w:r>
            <w:r w:rsidRPr="00C9222A">
              <w:t>ыхательный мешок</w:t>
            </w:r>
          </w:p>
          <w:p w:rsidR="00551757" w:rsidRPr="00C9222A" w:rsidRDefault="00551757" w:rsidP="00551757">
            <w:r w:rsidRPr="00C9222A">
              <w:rPr>
                <w:lang w:val="kk-KZ"/>
              </w:rPr>
              <w:t xml:space="preserve">- </w:t>
            </w:r>
            <w:r w:rsidRPr="00C9222A">
              <w:t xml:space="preserve">Одноразового использования </w:t>
            </w:r>
          </w:p>
        </w:tc>
        <w:tc>
          <w:tcPr>
            <w:tcW w:w="1540" w:type="dxa"/>
            <w:shd w:val="clear" w:color="auto" w:fill="auto"/>
          </w:tcPr>
          <w:p w:rsidR="00551757" w:rsidRPr="00C9222A" w:rsidRDefault="00551757" w:rsidP="00551757">
            <w:pPr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trHeight w:val="141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12190" w:type="dxa"/>
            <w:gridSpan w:val="5"/>
            <w:shd w:val="clear" w:color="auto" w:fill="auto"/>
          </w:tcPr>
          <w:p w:rsidR="00551757" w:rsidRPr="008A3EEB" w:rsidRDefault="00551757" w:rsidP="00551757">
            <w:pPr>
              <w:snapToGrid w:val="0"/>
              <w:rPr>
                <w:i/>
              </w:rPr>
            </w:pPr>
            <w:r w:rsidRPr="008A3EEB">
              <w:rPr>
                <w:i/>
              </w:rPr>
              <w:t>Расходные материалы и изнашиваемые узлы:</w:t>
            </w:r>
          </w:p>
        </w:tc>
      </w:tr>
      <w:tr w:rsidR="00551757" w:rsidRPr="00C9222A" w:rsidTr="00551757">
        <w:trPr>
          <w:trHeight w:val="141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 w:rsidRPr="00C9222A">
              <w:rPr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snapToGrid w:val="0"/>
            </w:pPr>
            <w:r w:rsidRPr="00C9222A">
              <w:rPr>
                <w:color w:val="010202"/>
              </w:rPr>
              <w:t xml:space="preserve">Контур анестезии резиновый дыхательный мешок (без латекса, </w:t>
            </w:r>
            <w:r w:rsidRPr="00C9222A">
              <w:t xml:space="preserve">не менее </w:t>
            </w:r>
            <w:r w:rsidRPr="00C9222A">
              <w:rPr>
                <w:color w:val="010202"/>
              </w:rPr>
              <w:t>0,5 л) для одноразовые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jc w:val="both"/>
            </w:pPr>
            <w:r w:rsidRPr="00C9222A">
              <w:t xml:space="preserve">Предназначены для проведения искусственной вентиляции легких ручным способом. </w:t>
            </w:r>
          </w:p>
          <w:p w:rsidR="00551757" w:rsidRPr="00C9222A" w:rsidRDefault="00551757" w:rsidP="00551757">
            <w:pPr>
              <w:snapToGrid w:val="0"/>
              <w:jc w:val="both"/>
              <w:rPr>
                <w:color w:val="010202"/>
              </w:rPr>
            </w:pPr>
            <w:r w:rsidRPr="00C9222A">
              <w:rPr>
                <w:color w:val="010202"/>
              </w:rPr>
              <w:t xml:space="preserve">Контур анестезии резиновый дыхательный мешок </w:t>
            </w:r>
          </w:p>
          <w:p w:rsidR="00551757" w:rsidRPr="00C9222A" w:rsidRDefault="00551757" w:rsidP="00551757">
            <w:pPr>
              <w:snapToGrid w:val="0"/>
              <w:jc w:val="both"/>
              <w:rPr>
                <w:color w:val="010202"/>
                <w:lang w:val="kk-KZ"/>
              </w:rPr>
            </w:pPr>
            <w:r w:rsidRPr="00C9222A">
              <w:rPr>
                <w:color w:val="010202"/>
              </w:rPr>
              <w:t>-</w:t>
            </w:r>
            <w:r w:rsidRPr="00C9222A">
              <w:rPr>
                <w:color w:val="333333"/>
                <w:shd w:val="clear" w:color="auto" w:fill="FFFFFF"/>
              </w:rPr>
              <w:t xml:space="preserve"> </w:t>
            </w:r>
            <w:r w:rsidRPr="00C9222A">
              <w:t>из неопрена</w:t>
            </w:r>
            <w:r w:rsidRPr="00C9222A">
              <w:rPr>
                <w:color w:val="333333"/>
                <w:shd w:val="clear" w:color="auto" w:fill="FFFFFF"/>
              </w:rPr>
              <w:t> </w:t>
            </w:r>
            <w:r w:rsidRPr="00C9222A">
              <w:rPr>
                <w:color w:val="010202"/>
              </w:rPr>
              <w:t xml:space="preserve">без латекса, </w:t>
            </w:r>
            <w:r w:rsidRPr="00C9222A">
              <w:t xml:space="preserve">не менее </w:t>
            </w:r>
            <w:r w:rsidRPr="00C9222A">
              <w:rPr>
                <w:color w:val="010202"/>
              </w:rPr>
              <w:t>0,5 л для одноразового использования</w:t>
            </w:r>
            <w:r w:rsidRPr="00C9222A">
              <w:rPr>
                <w:color w:val="010202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1757" w:rsidRPr="00C9222A" w:rsidRDefault="00551757" w:rsidP="00551757">
            <w:pPr>
              <w:pStyle w:val="a4"/>
              <w:jc w:val="center"/>
            </w:pPr>
            <w:r w:rsidRPr="00C9222A">
              <w:t>1 шт.</w:t>
            </w:r>
          </w:p>
        </w:tc>
      </w:tr>
      <w:tr w:rsidR="00551757" w:rsidRPr="00C9222A" w:rsidTr="00551757">
        <w:trPr>
          <w:trHeight w:val="141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en-US"/>
              </w:rPr>
            </w:pPr>
            <w:r w:rsidRPr="00C9222A">
              <w:rPr>
                <w:lang w:val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a4"/>
            </w:pPr>
            <w:r w:rsidRPr="00C9222A">
              <w:t>Набор дыхательных трубок для анестезии одноразовый комплект сильфонов для взрослых</w:t>
            </w: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>
            <w:pPr>
              <w:snapToGrid w:val="0"/>
              <w:rPr>
                <w:lang w:val="kk-KZ"/>
              </w:rPr>
            </w:pPr>
            <w:r w:rsidRPr="00C9222A">
              <w:t>Набор дыхательных трубок для анестезии одноразовый комплект сильфонов для взрослых</w:t>
            </w:r>
            <w:r w:rsidRPr="00C9222A">
              <w:rPr>
                <w:lang w:val="kk-KZ"/>
              </w:rPr>
              <w:t>.</w:t>
            </w:r>
          </w:p>
          <w:p w:rsidR="00551757" w:rsidRPr="00C9222A" w:rsidRDefault="00551757" w:rsidP="00551757">
            <w:pPr>
              <w:jc w:val="both"/>
            </w:pPr>
            <w:r w:rsidRPr="00C9222A">
              <w:t>Используется для проведения газовой смеси пациентам, находящимся на искусственной вентиляции легких или при анестезиологическом пособии.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1757" w:rsidRPr="00C9222A" w:rsidRDefault="00551757" w:rsidP="00551757">
            <w:pPr>
              <w:pStyle w:val="a4"/>
              <w:jc w:val="center"/>
            </w:pPr>
            <w:r w:rsidRPr="00C9222A">
              <w:t>1 комп.</w:t>
            </w:r>
          </w:p>
        </w:tc>
      </w:tr>
      <w:tr w:rsidR="00551757" w:rsidRPr="00C9222A" w:rsidTr="00551757">
        <w:trPr>
          <w:trHeight w:val="428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12190" w:type="dxa"/>
            <w:gridSpan w:val="5"/>
            <w:shd w:val="clear" w:color="auto" w:fill="auto"/>
          </w:tcPr>
          <w:p w:rsidR="00551757" w:rsidRPr="00C9222A" w:rsidRDefault="00551757" w:rsidP="00551757">
            <w:r w:rsidRPr="00C9222A">
              <w:t>Принадлежности:</w:t>
            </w:r>
          </w:p>
        </w:tc>
      </w:tr>
      <w:tr w:rsidR="00551757" w:rsidRPr="00C9222A" w:rsidTr="00551757">
        <w:trPr>
          <w:trHeight w:val="141"/>
        </w:trPr>
        <w:tc>
          <w:tcPr>
            <w:tcW w:w="704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551757" w:rsidRPr="00C9222A" w:rsidRDefault="00551757" w:rsidP="00551757">
            <w:pPr>
              <w:snapToGrid w:val="0"/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551757" w:rsidRPr="00C9222A" w:rsidRDefault="00551757" w:rsidP="00551757">
            <w:pPr>
              <w:pStyle w:val="a4"/>
              <w:rPr>
                <w:color w:val="010202"/>
              </w:rPr>
            </w:pPr>
          </w:p>
        </w:tc>
        <w:tc>
          <w:tcPr>
            <w:tcW w:w="7513" w:type="dxa"/>
            <w:shd w:val="clear" w:color="auto" w:fill="auto"/>
          </w:tcPr>
          <w:p w:rsidR="00551757" w:rsidRPr="00C9222A" w:rsidRDefault="00551757" w:rsidP="00551757"/>
        </w:tc>
        <w:tc>
          <w:tcPr>
            <w:tcW w:w="1559" w:type="dxa"/>
            <w:gridSpan w:val="2"/>
            <w:shd w:val="clear" w:color="auto" w:fill="auto"/>
          </w:tcPr>
          <w:p w:rsidR="00551757" w:rsidRPr="00C9222A" w:rsidRDefault="00551757" w:rsidP="00551757">
            <w:pPr>
              <w:pStyle w:val="a4"/>
              <w:jc w:val="center"/>
            </w:pPr>
          </w:p>
        </w:tc>
      </w:tr>
      <w:tr w:rsidR="00551757" w:rsidRPr="00C9222A" w:rsidTr="00551757">
        <w:trPr>
          <w:trHeight w:val="470"/>
        </w:trPr>
        <w:tc>
          <w:tcPr>
            <w:tcW w:w="704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551757" w:rsidRPr="008A3EEB" w:rsidRDefault="00551757" w:rsidP="00551757">
            <w:pPr>
              <w:snapToGrid w:val="0"/>
              <w:rPr>
                <w:b/>
                <w:bCs/>
              </w:rPr>
            </w:pPr>
            <w:r w:rsidRPr="008A3EEB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2190" w:type="dxa"/>
            <w:gridSpan w:val="5"/>
            <w:shd w:val="clear" w:color="auto" w:fill="auto"/>
          </w:tcPr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Температура окружающей среды при эксплуатации: 10 ° C ~ 40 ° С.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Относительная влажность окружающей среды при эксплуатации: ≤93%, безконденсации.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Атмосферное давление: 70,0 кПа ~ 106,0 кПа.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Нормальные рабочие условия Рабочая температура окружающей среды: -20 ° C ~ 50 ° C.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Относительная влажность окружающей среды при эксплуатации: ≤80%, без конденсации.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Атмосферное давление: 70,0 кПа ~ 106,0 кПа.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Условия хранения и транспортировки.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Температура окружающей среды при хранении: -20 ° C ~ 60 ° C (датчик кислорода: -20 ° C ~ 50 ° C).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 xml:space="preserve">Относительная влажность окружающей среды при хранении: ≤93%, без конденсации.                        </w:t>
            </w:r>
          </w:p>
          <w:p w:rsidR="00551757" w:rsidRPr="00C9222A" w:rsidRDefault="00551757" w:rsidP="00551757">
            <w:pPr>
              <w:pStyle w:val="a4"/>
              <w:jc w:val="both"/>
              <w:rPr>
                <w:lang w:val="kk-KZ"/>
              </w:rPr>
            </w:pPr>
            <w:r w:rsidRPr="00C9222A">
              <w:rPr>
                <w:lang w:val="kk-KZ"/>
              </w:rPr>
              <w:t>Атмосферное давление: 50,0 кПа ~ 106,0 кПа.</w:t>
            </w:r>
          </w:p>
        </w:tc>
      </w:tr>
      <w:tr w:rsidR="00551757" w:rsidRPr="00C9222A" w:rsidTr="00551757">
        <w:trPr>
          <w:trHeight w:val="470"/>
        </w:trPr>
        <w:tc>
          <w:tcPr>
            <w:tcW w:w="704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  <w:r>
              <w:t>4</w:t>
            </w:r>
          </w:p>
        </w:tc>
        <w:tc>
          <w:tcPr>
            <w:tcW w:w="3119" w:type="dxa"/>
            <w:shd w:val="clear" w:color="auto" w:fill="auto"/>
          </w:tcPr>
          <w:p w:rsidR="00551757" w:rsidRPr="008A3EEB" w:rsidRDefault="00551757" w:rsidP="00551757">
            <w:pPr>
              <w:rPr>
                <w:b/>
                <w:iCs/>
              </w:rPr>
            </w:pPr>
            <w:r w:rsidRPr="008A3EEB">
              <w:rPr>
                <w:b/>
                <w:bCs/>
              </w:rPr>
              <w:t xml:space="preserve">Условия осуществления поставки медицинской техники </w:t>
            </w:r>
            <w:r w:rsidRPr="008A3EEB">
              <w:rPr>
                <w:b/>
                <w:iCs/>
              </w:rPr>
              <w:t>(в соответствии с ИНКОТЕРМС 2020)</w:t>
            </w:r>
          </w:p>
        </w:tc>
        <w:tc>
          <w:tcPr>
            <w:tcW w:w="12190" w:type="dxa"/>
            <w:gridSpan w:val="5"/>
            <w:shd w:val="clear" w:color="auto" w:fill="auto"/>
          </w:tcPr>
          <w:p w:rsidR="00551757" w:rsidRPr="00C9222A" w:rsidRDefault="00551757" w:rsidP="00551757">
            <w:pPr>
              <w:jc w:val="center"/>
              <w:rPr>
                <w:color w:val="000000"/>
                <w:spacing w:val="2"/>
                <w:shd w:val="clear" w:color="auto" w:fill="FFFFFF"/>
              </w:rPr>
            </w:pPr>
          </w:p>
          <w:p w:rsidR="00551757" w:rsidRPr="00C9222A" w:rsidRDefault="00A925F0" w:rsidP="00551757">
            <w:pPr>
              <w:jc w:val="center"/>
              <w:rPr>
                <w:color w:val="000000"/>
                <w:lang w:eastAsia="en-US"/>
              </w:rPr>
            </w:pPr>
            <w:r w:rsidRPr="00A925F0">
              <w:rPr>
                <w:color w:val="000000"/>
                <w:spacing w:val="2"/>
                <w:shd w:val="clear" w:color="auto" w:fill="FFFFFF"/>
              </w:rPr>
              <w:t>DDP СКО, Жамбылский район, с. Пресновка, ул. Довженко, д.46, индекс 150600</w:t>
            </w:r>
          </w:p>
        </w:tc>
      </w:tr>
      <w:tr w:rsidR="00551757" w:rsidRPr="00C9222A" w:rsidTr="00551757">
        <w:trPr>
          <w:trHeight w:val="470"/>
        </w:trPr>
        <w:tc>
          <w:tcPr>
            <w:tcW w:w="704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</w:pPr>
            <w:r>
              <w:t>5</w:t>
            </w:r>
          </w:p>
        </w:tc>
        <w:tc>
          <w:tcPr>
            <w:tcW w:w="3119" w:type="dxa"/>
            <w:shd w:val="clear" w:color="auto" w:fill="auto"/>
          </w:tcPr>
          <w:p w:rsidR="00551757" w:rsidRPr="008A3EEB" w:rsidRDefault="00551757" w:rsidP="00551757">
            <w:pPr>
              <w:snapToGrid w:val="0"/>
              <w:rPr>
                <w:b/>
                <w:bCs/>
              </w:rPr>
            </w:pPr>
            <w:r w:rsidRPr="008A3EEB">
              <w:rPr>
                <w:b/>
                <w:bCs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2190" w:type="dxa"/>
            <w:gridSpan w:val="5"/>
            <w:shd w:val="clear" w:color="auto" w:fill="auto"/>
          </w:tcPr>
          <w:p w:rsidR="00A925F0" w:rsidRPr="00A925F0" w:rsidRDefault="00A925F0" w:rsidP="00A925F0">
            <w:pPr>
              <w:jc w:val="center"/>
              <w:rPr>
                <w:i/>
                <w:lang w:eastAsia="en-US"/>
              </w:rPr>
            </w:pPr>
            <w:r w:rsidRPr="00A925F0">
              <w:rPr>
                <w:i/>
                <w:lang w:eastAsia="en-US"/>
              </w:rPr>
              <w:t>до 25 декабря 2023 года со дня заключения договора</w:t>
            </w:r>
          </w:p>
          <w:p w:rsidR="00A925F0" w:rsidRPr="00A925F0" w:rsidRDefault="00A925F0" w:rsidP="00A925F0">
            <w:pPr>
              <w:jc w:val="center"/>
              <w:rPr>
                <w:i/>
                <w:lang w:eastAsia="en-US"/>
              </w:rPr>
            </w:pPr>
            <w:r w:rsidRPr="00A925F0">
              <w:rPr>
                <w:i/>
                <w:lang w:eastAsia="en-US"/>
              </w:rPr>
              <w:t>СКО, Жамбылский район, с. Пресновка, ул. Довженко 46</w:t>
            </w:r>
          </w:p>
          <w:p w:rsidR="00551757" w:rsidRPr="008A3EEB" w:rsidRDefault="00A925F0" w:rsidP="00A925F0">
            <w:pPr>
              <w:jc w:val="center"/>
              <w:rPr>
                <w:color w:val="000000"/>
                <w:lang w:val="kk-KZ" w:eastAsia="en-US"/>
              </w:rPr>
            </w:pPr>
            <w:r w:rsidRPr="00A925F0">
              <w:rPr>
                <w:i/>
                <w:lang w:eastAsia="en-US"/>
              </w:rPr>
              <w:t>КГП на ПХВ «Жамбылская районная больница» КГУ «УЗ акимата СКО»</w:t>
            </w:r>
          </w:p>
        </w:tc>
      </w:tr>
      <w:tr w:rsidR="00551757" w:rsidRPr="00C9222A" w:rsidTr="00551757">
        <w:trPr>
          <w:trHeight w:val="370"/>
        </w:trPr>
        <w:tc>
          <w:tcPr>
            <w:tcW w:w="704" w:type="dxa"/>
            <w:shd w:val="clear" w:color="auto" w:fill="auto"/>
          </w:tcPr>
          <w:p w:rsidR="00551757" w:rsidRPr="00C9222A" w:rsidRDefault="00551757" w:rsidP="00551757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51757" w:rsidRPr="008A3EEB" w:rsidRDefault="00551757" w:rsidP="00551757">
            <w:pPr>
              <w:snapToGrid w:val="0"/>
              <w:rPr>
                <w:b/>
                <w:bCs/>
              </w:rPr>
            </w:pPr>
            <w:r w:rsidRPr="008A3EEB">
              <w:rPr>
                <w:b/>
                <w:bCs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190" w:type="dxa"/>
            <w:gridSpan w:val="5"/>
            <w:shd w:val="clear" w:color="auto" w:fill="auto"/>
          </w:tcPr>
          <w:p w:rsidR="00551757" w:rsidRPr="00C9222A" w:rsidRDefault="00551757" w:rsidP="00551757">
            <w:pPr>
              <w:rPr>
                <w:color w:val="000000"/>
                <w:lang w:eastAsia="en-US"/>
              </w:rPr>
            </w:pPr>
            <w:r w:rsidRPr="00C9222A"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  <w:r w:rsidRPr="00C9222A">
              <w:br/>
            </w:r>
            <w:r w:rsidRPr="00C9222A">
              <w:rPr>
                <w:lang w:val="kk-KZ"/>
              </w:rPr>
              <w:t>-</w:t>
            </w:r>
            <w:r w:rsidRPr="00C9222A">
              <w:t>замену отработавших ресурс составных частей;</w:t>
            </w:r>
            <w:r w:rsidRPr="00C9222A">
              <w:br/>
            </w:r>
            <w:r w:rsidRPr="00C9222A">
              <w:rPr>
                <w:lang w:val="kk-KZ"/>
              </w:rPr>
              <w:t>-</w:t>
            </w:r>
            <w:r w:rsidRPr="00C9222A">
              <w:t>замене или восстановлении отдельных частей медицинской техники;</w:t>
            </w:r>
            <w:r w:rsidRPr="00C9222A">
              <w:br/>
            </w:r>
            <w:r w:rsidRPr="00C9222A">
              <w:rPr>
                <w:lang w:val="kk-KZ"/>
              </w:rPr>
              <w:t>-</w:t>
            </w:r>
            <w:r w:rsidRPr="00C9222A">
              <w:t>настройку и регулировку медицинской техники;</w:t>
            </w:r>
            <w:r w:rsidRPr="00C9222A">
              <w:br/>
            </w:r>
            <w:r w:rsidRPr="00C9222A">
              <w:rPr>
                <w:lang w:val="kk-KZ"/>
              </w:rPr>
              <w:t>-</w:t>
            </w:r>
            <w:r w:rsidRPr="00C9222A">
              <w:t>специфические для данной медицинской техники работы;</w:t>
            </w:r>
            <w:r w:rsidRPr="00C9222A">
              <w:br/>
            </w:r>
            <w:r w:rsidRPr="00C9222A">
              <w:rPr>
                <w:lang w:val="kk-KZ"/>
              </w:rPr>
              <w:t>-</w:t>
            </w:r>
            <w:r w:rsidRPr="00C9222A">
              <w:t>чистку, смазку и при необходимости переборку основных механизмов и узлов;</w:t>
            </w:r>
            <w:r w:rsidRPr="00C9222A">
              <w:br/>
            </w:r>
            <w:r w:rsidRPr="00C9222A">
              <w:rPr>
                <w:lang w:val="kk-KZ"/>
              </w:rPr>
              <w:t>-</w:t>
            </w:r>
            <w:r w:rsidRPr="00C9222A"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 w:rsidRPr="00C9222A">
              <w:br/>
            </w:r>
            <w:r w:rsidRPr="00C9222A">
              <w:rPr>
                <w:lang w:val="kk-KZ"/>
              </w:rPr>
              <w:t>-</w:t>
            </w:r>
            <w:r w:rsidRPr="00C9222A"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551757" w:rsidRDefault="00551757" w:rsidP="00D7357D"/>
    <w:p w:rsidR="00A925F0" w:rsidRDefault="00A925F0" w:rsidP="00A925F0">
      <w:r>
        <w:t>Требования к медицинской технике:</w:t>
      </w:r>
    </w:p>
    <w:p w:rsidR="00A925F0" w:rsidRDefault="00A925F0" w:rsidP="00A925F0">
      <w:r>
        <w:t xml:space="preserve"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</w:t>
      </w:r>
      <w:r>
        <w:lastRenderedPageBreak/>
        <w:t>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A925F0" w:rsidRDefault="00A925F0" w:rsidP="00A925F0">
      <w:r>
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A925F0" w:rsidRDefault="00A925F0" w:rsidP="00A925F0">
      <w:r>
        <w:t xml:space="preserve">      </w:t>
      </w:r>
      <w:r>
        <w:tab/>
        <w:t>2) соответствие характеристики или технической спецификации условиям объявления или приглашения на закуп.</w:t>
      </w:r>
    </w:p>
    <w:p w:rsidR="00A925F0" w:rsidRDefault="00A925F0" w:rsidP="00A925F0">
      <w:r>
        <w:t xml:space="preserve">     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A925F0" w:rsidRDefault="00A925F0" w:rsidP="00A925F0">
      <w:r>
        <w:t xml:space="preserve">       </w:t>
      </w:r>
      <w:r>
        <w:tab/>
        <w:t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A925F0" w:rsidRDefault="00A925F0" w:rsidP="00A925F0">
      <w:r>
        <w:t xml:space="preserve">       </w:t>
      </w:r>
      <w:r>
        <w:tab/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A925F0" w:rsidRDefault="00A925F0" w:rsidP="00A925F0">
      <w:r>
        <w:t xml:space="preserve">      </w:t>
      </w:r>
      <w:r>
        <w:tab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A925F0" w:rsidRDefault="00A925F0" w:rsidP="00A925F0">
      <w:r>
        <w:t xml:space="preserve">     </w:t>
      </w:r>
      <w:r>
        <w:tab/>
        <w:t xml:space="preserve"> 6)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A925F0" w:rsidRDefault="00A925F0" w:rsidP="00A925F0">
      <w:r>
        <w:t xml:space="preserve">     </w:t>
      </w:r>
      <w:r>
        <w:tab/>
        <w:t xml:space="preserve"> 7)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A925F0" w:rsidRDefault="00A925F0" w:rsidP="00A925F0">
      <w:r>
        <w:t xml:space="preserve">     </w:t>
      </w:r>
      <w:r>
        <w:tab/>
        <w:t xml:space="preserve">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A925F0" w:rsidRDefault="00A925F0" w:rsidP="00A925F0">
      <w:r>
        <w:t xml:space="preserve">                8) соблюдение количества, качества и сроков поставки условиям договора</w:t>
      </w:r>
    </w:p>
    <w:p w:rsidR="00B33605" w:rsidRDefault="00A925F0" w:rsidP="00A925F0">
      <w:r>
        <w:t xml:space="preserve">      </w:t>
      </w:r>
      <w:r>
        <w:tab/>
        <w:t xml:space="preserve"> Условия, предусмотренные подпунктами 4), 5), 6), 7), 8), пункта 11 настоящих Правил, подтверждаются поставщиком при исполнении договора поставки или закупа.</w:t>
      </w:r>
    </w:p>
    <w:p w:rsidR="00B33605" w:rsidRDefault="00B33605" w:rsidP="00D7357D"/>
    <w:p w:rsidR="00551757" w:rsidRDefault="00551757" w:rsidP="00D7357D"/>
    <w:p w:rsidR="00551757" w:rsidRDefault="00551757" w:rsidP="00D7357D"/>
    <w:p w:rsidR="00551757" w:rsidRDefault="00551757" w:rsidP="00D7357D"/>
    <w:p w:rsidR="00551757" w:rsidRDefault="00551757" w:rsidP="00D7357D"/>
    <w:p w:rsidR="00551757" w:rsidRPr="00C9222A" w:rsidRDefault="00551757" w:rsidP="00D7357D"/>
    <w:p w:rsidR="009038F8" w:rsidRPr="000E5680" w:rsidRDefault="00541ECD" w:rsidP="000E5680">
      <w:pPr>
        <w:widowControl w:val="0"/>
        <w:jc w:val="center"/>
        <w:rPr>
          <w:b/>
          <w:lang w:val="kk-KZ"/>
        </w:rPr>
      </w:pPr>
      <w:r w:rsidRPr="00C9222A">
        <w:rPr>
          <w:b/>
          <w:lang w:val="kk-KZ"/>
        </w:rPr>
        <w:t>И.о.</w:t>
      </w:r>
      <w:r w:rsidR="000E5680">
        <w:rPr>
          <w:b/>
          <w:lang w:val="kk-KZ"/>
        </w:rPr>
        <w:t xml:space="preserve"> </w:t>
      </w:r>
      <w:r w:rsidRPr="00C9222A">
        <w:rPr>
          <w:b/>
          <w:lang w:val="kk-KZ"/>
        </w:rPr>
        <w:t>д</w:t>
      </w:r>
      <w:r w:rsidRPr="00C9222A">
        <w:rPr>
          <w:b/>
        </w:rPr>
        <w:t>иректор</w:t>
      </w:r>
      <w:r w:rsidRPr="00C9222A">
        <w:rPr>
          <w:b/>
          <w:lang w:val="kk-KZ"/>
        </w:rPr>
        <w:t>а</w:t>
      </w:r>
      <w:r w:rsidRPr="00C9222A">
        <w:rPr>
          <w:b/>
        </w:rPr>
        <w:t xml:space="preserve">  КГП на ПХВ «</w:t>
      </w:r>
      <w:r w:rsidR="000E5680">
        <w:rPr>
          <w:b/>
          <w:lang w:val="kk-KZ"/>
        </w:rPr>
        <w:t>Жамбылская</w:t>
      </w:r>
      <w:r w:rsidRPr="00C9222A">
        <w:rPr>
          <w:b/>
          <w:lang w:val="kk-KZ"/>
        </w:rPr>
        <w:t xml:space="preserve"> районная больница</w:t>
      </w:r>
      <w:r w:rsidR="00252111" w:rsidRPr="00C9222A">
        <w:rPr>
          <w:b/>
        </w:rPr>
        <w:t xml:space="preserve">»                                                      </w:t>
      </w:r>
      <w:r w:rsidR="000E5680">
        <w:rPr>
          <w:b/>
          <w:lang w:val="kk-KZ"/>
        </w:rPr>
        <w:t>Кашаганова Б.Т.</w:t>
      </w:r>
    </w:p>
    <w:sectPr w:rsidR="009038F8" w:rsidRPr="000E5680" w:rsidSect="00D7395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D1" w:rsidRDefault="008271D1">
      <w:r>
        <w:separator/>
      </w:r>
    </w:p>
  </w:endnote>
  <w:endnote w:type="continuationSeparator" w:id="0">
    <w:p w:rsidR="008271D1" w:rsidRDefault="0082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D1" w:rsidRDefault="008271D1">
      <w:r>
        <w:separator/>
      </w:r>
    </w:p>
  </w:footnote>
  <w:footnote w:type="continuationSeparator" w:id="0">
    <w:p w:rsidR="008271D1" w:rsidRDefault="0082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168"/>
    <w:multiLevelType w:val="hybridMultilevel"/>
    <w:tmpl w:val="02EC61D0"/>
    <w:lvl w:ilvl="0" w:tplc="19BEDB16">
      <w:numFmt w:val="bullet"/>
      <w:lvlText w:val="-"/>
      <w:lvlJc w:val="left"/>
      <w:pPr>
        <w:ind w:left="776" w:hanging="229"/>
      </w:pPr>
      <w:rPr>
        <w:rFonts w:ascii="Segoe UI Light" w:eastAsia="Arial" w:hAnsi="Segoe UI Light" w:cs="Segoe UI Light" w:hint="default"/>
        <w:w w:val="100"/>
        <w:sz w:val="24"/>
        <w:szCs w:val="24"/>
        <w:lang w:val="ru-RU" w:eastAsia="ru-RU" w:bidi="ru-RU"/>
      </w:rPr>
    </w:lvl>
    <w:lvl w:ilvl="1" w:tplc="FEC4544A">
      <w:numFmt w:val="bullet"/>
      <w:lvlText w:val="-"/>
      <w:lvlJc w:val="left"/>
      <w:pPr>
        <w:ind w:left="947" w:hanging="154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2" w:tplc="20908228">
      <w:numFmt w:val="bullet"/>
      <w:lvlText w:val="•"/>
      <w:lvlJc w:val="left"/>
      <w:pPr>
        <w:ind w:left="1421" w:hanging="154"/>
      </w:pPr>
      <w:rPr>
        <w:lang w:val="en-US" w:eastAsia="en-US" w:bidi="ar-SA"/>
      </w:rPr>
    </w:lvl>
    <w:lvl w:ilvl="3" w:tplc="AF1A0D82">
      <w:numFmt w:val="bullet"/>
      <w:lvlText w:val="•"/>
      <w:lvlJc w:val="left"/>
      <w:pPr>
        <w:ind w:left="1902" w:hanging="154"/>
      </w:pPr>
      <w:rPr>
        <w:lang w:val="en-US" w:eastAsia="en-US" w:bidi="ar-SA"/>
      </w:rPr>
    </w:lvl>
    <w:lvl w:ilvl="4" w:tplc="6F2EC676">
      <w:numFmt w:val="bullet"/>
      <w:lvlText w:val="•"/>
      <w:lvlJc w:val="left"/>
      <w:pPr>
        <w:ind w:left="2383" w:hanging="154"/>
      </w:pPr>
      <w:rPr>
        <w:lang w:val="en-US" w:eastAsia="en-US" w:bidi="ar-SA"/>
      </w:rPr>
    </w:lvl>
    <w:lvl w:ilvl="5" w:tplc="21A407D4">
      <w:numFmt w:val="bullet"/>
      <w:lvlText w:val="•"/>
      <w:lvlJc w:val="left"/>
      <w:pPr>
        <w:ind w:left="2865" w:hanging="154"/>
      </w:pPr>
      <w:rPr>
        <w:lang w:val="en-US" w:eastAsia="en-US" w:bidi="ar-SA"/>
      </w:rPr>
    </w:lvl>
    <w:lvl w:ilvl="6" w:tplc="A2D69634">
      <w:numFmt w:val="bullet"/>
      <w:lvlText w:val="•"/>
      <w:lvlJc w:val="left"/>
      <w:pPr>
        <w:ind w:left="3346" w:hanging="154"/>
      </w:pPr>
      <w:rPr>
        <w:lang w:val="en-US" w:eastAsia="en-US" w:bidi="ar-SA"/>
      </w:rPr>
    </w:lvl>
    <w:lvl w:ilvl="7" w:tplc="CAAA7674">
      <w:numFmt w:val="bullet"/>
      <w:lvlText w:val="•"/>
      <w:lvlJc w:val="left"/>
      <w:pPr>
        <w:ind w:left="3827" w:hanging="154"/>
      </w:pPr>
      <w:rPr>
        <w:lang w:val="en-US" w:eastAsia="en-US" w:bidi="ar-SA"/>
      </w:rPr>
    </w:lvl>
    <w:lvl w:ilvl="8" w:tplc="B8287360">
      <w:numFmt w:val="bullet"/>
      <w:lvlText w:val="•"/>
      <w:lvlJc w:val="left"/>
      <w:pPr>
        <w:ind w:left="4309" w:hanging="154"/>
      </w:pPr>
      <w:rPr>
        <w:lang w:val="en-US" w:eastAsia="en-US" w:bidi="ar-SA"/>
      </w:rPr>
    </w:lvl>
  </w:abstractNum>
  <w:abstractNum w:abstractNumId="1">
    <w:nsid w:val="0965102D"/>
    <w:multiLevelType w:val="hybridMultilevel"/>
    <w:tmpl w:val="54DC0238"/>
    <w:lvl w:ilvl="0" w:tplc="F2F8BB4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7556"/>
    <w:multiLevelType w:val="hybridMultilevel"/>
    <w:tmpl w:val="878A51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55E3B0F"/>
    <w:multiLevelType w:val="hybridMultilevel"/>
    <w:tmpl w:val="DB9ED202"/>
    <w:lvl w:ilvl="0" w:tplc="19BEDB16">
      <w:numFmt w:val="bullet"/>
      <w:lvlText w:val="-"/>
      <w:lvlJc w:val="left"/>
      <w:pPr>
        <w:ind w:left="720" w:hanging="360"/>
      </w:pPr>
      <w:rPr>
        <w:rFonts w:ascii="Segoe UI Light" w:eastAsia="Arial" w:hAnsi="Segoe UI Light" w:cs="Segoe UI Light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17138"/>
    <w:multiLevelType w:val="multilevel"/>
    <w:tmpl w:val="D28A9CD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5">
    <w:nsid w:val="2D2E7BFB"/>
    <w:multiLevelType w:val="hybridMultilevel"/>
    <w:tmpl w:val="2786C53C"/>
    <w:lvl w:ilvl="0" w:tplc="049C2258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F6FA6EA2">
      <w:start w:val="1"/>
      <w:numFmt w:val="lowerLetter"/>
      <w:lvlText w:val="%2."/>
      <w:lvlJc w:val="left"/>
      <w:pPr>
        <w:ind w:left="1222" w:hanging="360"/>
      </w:pPr>
    </w:lvl>
    <w:lvl w:ilvl="2" w:tplc="C2B2D4EC">
      <w:start w:val="1"/>
      <w:numFmt w:val="lowerRoman"/>
      <w:lvlText w:val="%3."/>
      <w:lvlJc w:val="right"/>
      <w:pPr>
        <w:ind w:left="1942" w:hanging="180"/>
      </w:pPr>
    </w:lvl>
    <w:lvl w:ilvl="3" w:tplc="F2044B68">
      <w:start w:val="1"/>
      <w:numFmt w:val="decimal"/>
      <w:lvlText w:val="%4."/>
      <w:lvlJc w:val="left"/>
      <w:pPr>
        <w:ind w:left="2662" w:hanging="360"/>
      </w:pPr>
    </w:lvl>
    <w:lvl w:ilvl="4" w:tplc="2AF0C84A">
      <w:start w:val="1"/>
      <w:numFmt w:val="lowerLetter"/>
      <w:lvlText w:val="%5."/>
      <w:lvlJc w:val="left"/>
      <w:pPr>
        <w:ind w:left="3382" w:hanging="360"/>
      </w:pPr>
    </w:lvl>
    <w:lvl w:ilvl="5" w:tplc="365815A2">
      <w:start w:val="1"/>
      <w:numFmt w:val="lowerRoman"/>
      <w:lvlText w:val="%6."/>
      <w:lvlJc w:val="right"/>
      <w:pPr>
        <w:ind w:left="4102" w:hanging="180"/>
      </w:pPr>
    </w:lvl>
    <w:lvl w:ilvl="6" w:tplc="3446B9EA">
      <w:start w:val="1"/>
      <w:numFmt w:val="decimal"/>
      <w:lvlText w:val="%7."/>
      <w:lvlJc w:val="left"/>
      <w:pPr>
        <w:ind w:left="4822" w:hanging="360"/>
      </w:pPr>
    </w:lvl>
    <w:lvl w:ilvl="7" w:tplc="D5EA23CA">
      <w:start w:val="1"/>
      <w:numFmt w:val="lowerLetter"/>
      <w:lvlText w:val="%8."/>
      <w:lvlJc w:val="left"/>
      <w:pPr>
        <w:ind w:left="5542" w:hanging="360"/>
      </w:pPr>
    </w:lvl>
    <w:lvl w:ilvl="8" w:tplc="6D20E296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6D4ECF"/>
    <w:multiLevelType w:val="hybridMultilevel"/>
    <w:tmpl w:val="3146A9D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47222000"/>
    <w:multiLevelType w:val="hybridMultilevel"/>
    <w:tmpl w:val="5034621A"/>
    <w:lvl w:ilvl="0" w:tplc="A06E219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908C7"/>
    <w:multiLevelType w:val="hybridMultilevel"/>
    <w:tmpl w:val="F9EA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928DD"/>
    <w:multiLevelType w:val="hybridMultilevel"/>
    <w:tmpl w:val="E0409C1E"/>
    <w:lvl w:ilvl="0" w:tplc="AF90DE9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754A364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BE961122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3" w:tplc="A9A4A2D4">
      <w:numFmt w:val="bullet"/>
      <w:lvlText w:val="•"/>
      <w:lvlJc w:val="left"/>
      <w:pPr>
        <w:ind w:left="3771" w:hanging="360"/>
      </w:pPr>
      <w:rPr>
        <w:rFonts w:hint="default"/>
        <w:lang w:val="pl-PL" w:eastAsia="en-US" w:bidi="ar-SA"/>
      </w:rPr>
    </w:lvl>
    <w:lvl w:ilvl="4" w:tplc="24F41006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069AB040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1160F8C8">
      <w:numFmt w:val="bullet"/>
      <w:lvlText w:val="•"/>
      <w:lvlJc w:val="left"/>
      <w:pPr>
        <w:ind w:left="6503" w:hanging="360"/>
      </w:pPr>
      <w:rPr>
        <w:rFonts w:hint="default"/>
        <w:lang w:val="pl-PL" w:eastAsia="en-US" w:bidi="ar-SA"/>
      </w:rPr>
    </w:lvl>
    <w:lvl w:ilvl="7" w:tplc="D512B430">
      <w:numFmt w:val="bullet"/>
      <w:lvlText w:val="•"/>
      <w:lvlJc w:val="left"/>
      <w:pPr>
        <w:ind w:left="7414" w:hanging="360"/>
      </w:pPr>
      <w:rPr>
        <w:rFonts w:hint="default"/>
        <w:lang w:val="pl-PL" w:eastAsia="en-US" w:bidi="ar-SA"/>
      </w:rPr>
    </w:lvl>
    <w:lvl w:ilvl="8" w:tplc="03F8C18C">
      <w:numFmt w:val="bullet"/>
      <w:lvlText w:val="•"/>
      <w:lvlJc w:val="left"/>
      <w:pPr>
        <w:ind w:left="8324" w:hanging="360"/>
      </w:pPr>
      <w:rPr>
        <w:rFonts w:hint="default"/>
        <w:lang w:val="pl-PL" w:eastAsia="en-US" w:bidi="ar-SA"/>
      </w:rPr>
    </w:lvl>
  </w:abstractNum>
  <w:abstractNum w:abstractNumId="10">
    <w:nsid w:val="618E4CBC"/>
    <w:multiLevelType w:val="hybridMultilevel"/>
    <w:tmpl w:val="1BDC49CE"/>
    <w:lvl w:ilvl="0" w:tplc="CE88D4E4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8E45822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A0CEA23E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A8BA708E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4" w:tplc="652A64A6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9F3EA8B0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D27088BE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7" w:tplc="5DFAA780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6B5ACBE8">
      <w:numFmt w:val="bullet"/>
      <w:lvlText w:val="•"/>
      <w:lvlJc w:val="left"/>
      <w:pPr>
        <w:ind w:left="8048" w:hanging="360"/>
      </w:pPr>
      <w:rPr>
        <w:rFonts w:hint="default"/>
        <w:lang w:val="pl-PL" w:eastAsia="en-US" w:bidi="ar-SA"/>
      </w:rPr>
    </w:lvl>
  </w:abstractNum>
  <w:abstractNum w:abstractNumId="11">
    <w:nsid w:val="6AB272F1"/>
    <w:multiLevelType w:val="hybridMultilevel"/>
    <w:tmpl w:val="C1265514"/>
    <w:lvl w:ilvl="0" w:tplc="3496CF96">
      <w:numFmt w:val="bullet"/>
      <w:lvlText w:val=""/>
      <w:lvlJc w:val="left"/>
      <w:pPr>
        <w:ind w:left="1840" w:hanging="360"/>
      </w:pPr>
      <w:rPr>
        <w:rFonts w:ascii="Symbol" w:eastAsia="Symbol" w:hAnsi="Symbol"/>
        <w:sz w:val="24"/>
        <w:szCs w:val="24"/>
        <w:lang w:val="ru-RU" w:eastAsia="en-US" w:bidi="ar-SA"/>
      </w:rPr>
    </w:lvl>
    <w:lvl w:ilvl="1" w:tplc="6AACE4E2">
      <w:numFmt w:val="bullet"/>
      <w:lvlText w:val=""/>
      <w:lvlJc w:val="left"/>
      <w:pPr>
        <w:ind w:left="1934" w:hanging="358"/>
      </w:pPr>
      <w:rPr>
        <w:rFonts w:ascii="Symbol" w:eastAsia="Symbol" w:hAnsi="Symbol"/>
        <w:sz w:val="24"/>
        <w:szCs w:val="24"/>
        <w:lang w:val="ru-RU" w:eastAsia="en-US" w:bidi="ar-SA"/>
      </w:rPr>
    </w:lvl>
    <w:lvl w:ilvl="2" w:tplc="4660453E">
      <w:numFmt w:val="bullet"/>
      <w:lvlText w:val="•"/>
      <w:lvlJc w:val="left"/>
      <w:pPr>
        <w:ind w:left="3025" w:hanging="358"/>
      </w:pPr>
      <w:rPr>
        <w:lang w:val="ru-RU" w:eastAsia="en-US" w:bidi="ar-SA"/>
      </w:rPr>
    </w:lvl>
    <w:lvl w:ilvl="3" w:tplc="ECECB96C">
      <w:numFmt w:val="bullet"/>
      <w:lvlText w:val="•"/>
      <w:lvlJc w:val="left"/>
      <w:pPr>
        <w:ind w:left="4111" w:hanging="358"/>
      </w:pPr>
      <w:rPr>
        <w:lang w:val="ru-RU" w:eastAsia="en-US" w:bidi="ar-SA"/>
      </w:rPr>
    </w:lvl>
    <w:lvl w:ilvl="4" w:tplc="DDF210EC">
      <w:numFmt w:val="bullet"/>
      <w:lvlText w:val="•"/>
      <w:lvlJc w:val="left"/>
      <w:pPr>
        <w:ind w:left="5197" w:hanging="358"/>
      </w:pPr>
      <w:rPr>
        <w:lang w:val="ru-RU" w:eastAsia="en-US" w:bidi="ar-SA"/>
      </w:rPr>
    </w:lvl>
    <w:lvl w:ilvl="5" w:tplc="7E7025C4">
      <w:numFmt w:val="bullet"/>
      <w:lvlText w:val="•"/>
      <w:lvlJc w:val="left"/>
      <w:pPr>
        <w:ind w:left="6282" w:hanging="358"/>
      </w:pPr>
      <w:rPr>
        <w:lang w:val="ru-RU" w:eastAsia="en-US" w:bidi="ar-SA"/>
      </w:rPr>
    </w:lvl>
    <w:lvl w:ilvl="6" w:tplc="265039C6">
      <w:numFmt w:val="bullet"/>
      <w:lvlText w:val="•"/>
      <w:lvlJc w:val="left"/>
      <w:pPr>
        <w:ind w:left="7368" w:hanging="358"/>
      </w:pPr>
      <w:rPr>
        <w:lang w:val="ru-RU" w:eastAsia="en-US" w:bidi="ar-SA"/>
      </w:rPr>
    </w:lvl>
    <w:lvl w:ilvl="7" w:tplc="CBB200FA">
      <w:numFmt w:val="bullet"/>
      <w:lvlText w:val="•"/>
      <w:lvlJc w:val="left"/>
      <w:pPr>
        <w:ind w:left="8454" w:hanging="358"/>
      </w:pPr>
      <w:rPr>
        <w:lang w:val="ru-RU" w:eastAsia="en-US" w:bidi="ar-SA"/>
      </w:rPr>
    </w:lvl>
    <w:lvl w:ilvl="8" w:tplc="AFBAF310">
      <w:numFmt w:val="bullet"/>
      <w:lvlText w:val="•"/>
      <w:lvlJc w:val="left"/>
      <w:pPr>
        <w:ind w:left="9539" w:hanging="358"/>
      </w:pPr>
      <w:rPr>
        <w:lang w:val="ru-RU" w:eastAsia="en-US" w:bidi="ar-SA"/>
      </w:rPr>
    </w:lvl>
  </w:abstractNum>
  <w:abstractNum w:abstractNumId="12">
    <w:nsid w:val="6BB7138D"/>
    <w:multiLevelType w:val="multilevel"/>
    <w:tmpl w:val="540EF6B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7DE767AB"/>
    <w:multiLevelType w:val="hybridMultilevel"/>
    <w:tmpl w:val="9F425504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8F8"/>
    <w:rsid w:val="00002C74"/>
    <w:rsid w:val="0002544D"/>
    <w:rsid w:val="00033AEE"/>
    <w:rsid w:val="00041A32"/>
    <w:rsid w:val="00063212"/>
    <w:rsid w:val="00065DED"/>
    <w:rsid w:val="000714C4"/>
    <w:rsid w:val="00093899"/>
    <w:rsid w:val="00096710"/>
    <w:rsid w:val="000C59AD"/>
    <w:rsid w:val="000E5680"/>
    <w:rsid w:val="001077FA"/>
    <w:rsid w:val="0011148D"/>
    <w:rsid w:val="0012378A"/>
    <w:rsid w:val="00132339"/>
    <w:rsid w:val="001435E8"/>
    <w:rsid w:val="00194C01"/>
    <w:rsid w:val="001B5A6C"/>
    <w:rsid w:val="001C5F44"/>
    <w:rsid w:val="001C72F7"/>
    <w:rsid w:val="001D1E1B"/>
    <w:rsid w:val="001D35FA"/>
    <w:rsid w:val="001D4FAC"/>
    <w:rsid w:val="001F2717"/>
    <w:rsid w:val="001F3F79"/>
    <w:rsid w:val="001F7286"/>
    <w:rsid w:val="00204D46"/>
    <w:rsid w:val="00206601"/>
    <w:rsid w:val="00224E1F"/>
    <w:rsid w:val="0023028D"/>
    <w:rsid w:val="0023368A"/>
    <w:rsid w:val="00236220"/>
    <w:rsid w:val="00240EFA"/>
    <w:rsid w:val="00252111"/>
    <w:rsid w:val="0027110D"/>
    <w:rsid w:val="00297F4A"/>
    <w:rsid w:val="002A3E11"/>
    <w:rsid w:val="002C5CBE"/>
    <w:rsid w:val="002C60BF"/>
    <w:rsid w:val="002F5A45"/>
    <w:rsid w:val="0031019E"/>
    <w:rsid w:val="00326BFA"/>
    <w:rsid w:val="00333B4B"/>
    <w:rsid w:val="003378DB"/>
    <w:rsid w:val="0034222B"/>
    <w:rsid w:val="00357F8E"/>
    <w:rsid w:val="0036243C"/>
    <w:rsid w:val="00366EF9"/>
    <w:rsid w:val="00384835"/>
    <w:rsid w:val="0038565E"/>
    <w:rsid w:val="00387E16"/>
    <w:rsid w:val="00396B7B"/>
    <w:rsid w:val="003A26D7"/>
    <w:rsid w:val="003B10FF"/>
    <w:rsid w:val="003B157E"/>
    <w:rsid w:val="003C4C0E"/>
    <w:rsid w:val="003C4DBB"/>
    <w:rsid w:val="003D1C23"/>
    <w:rsid w:val="003D1DF5"/>
    <w:rsid w:val="004002F6"/>
    <w:rsid w:val="0040437B"/>
    <w:rsid w:val="00413B1A"/>
    <w:rsid w:val="0041484F"/>
    <w:rsid w:val="00420F98"/>
    <w:rsid w:val="004254A1"/>
    <w:rsid w:val="00433AD1"/>
    <w:rsid w:val="00442633"/>
    <w:rsid w:val="004658EA"/>
    <w:rsid w:val="0047154B"/>
    <w:rsid w:val="0048242D"/>
    <w:rsid w:val="004833FB"/>
    <w:rsid w:val="004B51F7"/>
    <w:rsid w:val="004B5E72"/>
    <w:rsid w:val="004C0298"/>
    <w:rsid w:val="004C27AD"/>
    <w:rsid w:val="004D5561"/>
    <w:rsid w:val="004E188E"/>
    <w:rsid w:val="004F7429"/>
    <w:rsid w:val="00517953"/>
    <w:rsid w:val="00541ECD"/>
    <w:rsid w:val="00551757"/>
    <w:rsid w:val="0055203F"/>
    <w:rsid w:val="0057048A"/>
    <w:rsid w:val="005769FF"/>
    <w:rsid w:val="00576B03"/>
    <w:rsid w:val="0058601C"/>
    <w:rsid w:val="00592CC2"/>
    <w:rsid w:val="005930E5"/>
    <w:rsid w:val="005A3366"/>
    <w:rsid w:val="005A6622"/>
    <w:rsid w:val="005D56BF"/>
    <w:rsid w:val="005E0B3D"/>
    <w:rsid w:val="005F156D"/>
    <w:rsid w:val="0060223E"/>
    <w:rsid w:val="00602577"/>
    <w:rsid w:val="00604070"/>
    <w:rsid w:val="00637029"/>
    <w:rsid w:val="006426DA"/>
    <w:rsid w:val="00653271"/>
    <w:rsid w:val="00672992"/>
    <w:rsid w:val="006915D2"/>
    <w:rsid w:val="0069481A"/>
    <w:rsid w:val="006A105C"/>
    <w:rsid w:val="006B5344"/>
    <w:rsid w:val="006B658F"/>
    <w:rsid w:val="006C0231"/>
    <w:rsid w:val="006C2D0F"/>
    <w:rsid w:val="006F27D7"/>
    <w:rsid w:val="007005DC"/>
    <w:rsid w:val="00704F1B"/>
    <w:rsid w:val="007302AC"/>
    <w:rsid w:val="00750C27"/>
    <w:rsid w:val="00751932"/>
    <w:rsid w:val="00762F70"/>
    <w:rsid w:val="007C14C3"/>
    <w:rsid w:val="007C1AAB"/>
    <w:rsid w:val="007F04FF"/>
    <w:rsid w:val="007F056F"/>
    <w:rsid w:val="007F28BB"/>
    <w:rsid w:val="00800AD4"/>
    <w:rsid w:val="00802E6F"/>
    <w:rsid w:val="00814466"/>
    <w:rsid w:val="00817B3D"/>
    <w:rsid w:val="008271D1"/>
    <w:rsid w:val="00836F8C"/>
    <w:rsid w:val="008415C0"/>
    <w:rsid w:val="00861435"/>
    <w:rsid w:val="00871045"/>
    <w:rsid w:val="00881D69"/>
    <w:rsid w:val="00891A2B"/>
    <w:rsid w:val="008A61D8"/>
    <w:rsid w:val="008B1033"/>
    <w:rsid w:val="008B5309"/>
    <w:rsid w:val="008D7D12"/>
    <w:rsid w:val="008F2374"/>
    <w:rsid w:val="008F7EA1"/>
    <w:rsid w:val="009038F8"/>
    <w:rsid w:val="00925766"/>
    <w:rsid w:val="009261EE"/>
    <w:rsid w:val="00933099"/>
    <w:rsid w:val="009533FB"/>
    <w:rsid w:val="00963310"/>
    <w:rsid w:val="00970BDF"/>
    <w:rsid w:val="00975D6B"/>
    <w:rsid w:val="00995217"/>
    <w:rsid w:val="009A2934"/>
    <w:rsid w:val="009C2F14"/>
    <w:rsid w:val="009C677F"/>
    <w:rsid w:val="009D45B6"/>
    <w:rsid w:val="009F0289"/>
    <w:rsid w:val="009F25FC"/>
    <w:rsid w:val="00A1317A"/>
    <w:rsid w:val="00A144BA"/>
    <w:rsid w:val="00A32094"/>
    <w:rsid w:val="00A45678"/>
    <w:rsid w:val="00A50BE9"/>
    <w:rsid w:val="00A53309"/>
    <w:rsid w:val="00A57C7A"/>
    <w:rsid w:val="00A62E37"/>
    <w:rsid w:val="00A665E5"/>
    <w:rsid w:val="00A67564"/>
    <w:rsid w:val="00A76611"/>
    <w:rsid w:val="00A81051"/>
    <w:rsid w:val="00A925F0"/>
    <w:rsid w:val="00AA7856"/>
    <w:rsid w:val="00AD2105"/>
    <w:rsid w:val="00AD4784"/>
    <w:rsid w:val="00AF087C"/>
    <w:rsid w:val="00B005CA"/>
    <w:rsid w:val="00B23E69"/>
    <w:rsid w:val="00B314CA"/>
    <w:rsid w:val="00B33119"/>
    <w:rsid w:val="00B33605"/>
    <w:rsid w:val="00B41174"/>
    <w:rsid w:val="00B432D1"/>
    <w:rsid w:val="00B51168"/>
    <w:rsid w:val="00B86411"/>
    <w:rsid w:val="00B959E8"/>
    <w:rsid w:val="00B95EF6"/>
    <w:rsid w:val="00B970E9"/>
    <w:rsid w:val="00BA3767"/>
    <w:rsid w:val="00BA37C4"/>
    <w:rsid w:val="00BA3EC5"/>
    <w:rsid w:val="00BA6148"/>
    <w:rsid w:val="00BD2A42"/>
    <w:rsid w:val="00BD7E0F"/>
    <w:rsid w:val="00BF3CE8"/>
    <w:rsid w:val="00C00A36"/>
    <w:rsid w:val="00C03488"/>
    <w:rsid w:val="00C20687"/>
    <w:rsid w:val="00C24051"/>
    <w:rsid w:val="00C4623E"/>
    <w:rsid w:val="00C50BDD"/>
    <w:rsid w:val="00C55531"/>
    <w:rsid w:val="00C8515E"/>
    <w:rsid w:val="00C9222A"/>
    <w:rsid w:val="00CB383C"/>
    <w:rsid w:val="00CC3B57"/>
    <w:rsid w:val="00CC6E61"/>
    <w:rsid w:val="00CE41E6"/>
    <w:rsid w:val="00CE4A0F"/>
    <w:rsid w:val="00D26233"/>
    <w:rsid w:val="00D375AF"/>
    <w:rsid w:val="00D4404D"/>
    <w:rsid w:val="00D45EF3"/>
    <w:rsid w:val="00D7357D"/>
    <w:rsid w:val="00D73955"/>
    <w:rsid w:val="00D745EC"/>
    <w:rsid w:val="00D75A43"/>
    <w:rsid w:val="00D85FDD"/>
    <w:rsid w:val="00DA5758"/>
    <w:rsid w:val="00DB613D"/>
    <w:rsid w:val="00DC0DFB"/>
    <w:rsid w:val="00DC6D49"/>
    <w:rsid w:val="00DD4B19"/>
    <w:rsid w:val="00E13AE0"/>
    <w:rsid w:val="00E157C9"/>
    <w:rsid w:val="00E206FF"/>
    <w:rsid w:val="00E26569"/>
    <w:rsid w:val="00E33259"/>
    <w:rsid w:val="00E356F8"/>
    <w:rsid w:val="00E35AB4"/>
    <w:rsid w:val="00E36C2F"/>
    <w:rsid w:val="00E45C5F"/>
    <w:rsid w:val="00E56545"/>
    <w:rsid w:val="00E70484"/>
    <w:rsid w:val="00E7192D"/>
    <w:rsid w:val="00E758AB"/>
    <w:rsid w:val="00E83B88"/>
    <w:rsid w:val="00EC3195"/>
    <w:rsid w:val="00EF5729"/>
    <w:rsid w:val="00F06317"/>
    <w:rsid w:val="00F12A38"/>
    <w:rsid w:val="00F21621"/>
    <w:rsid w:val="00F50E70"/>
    <w:rsid w:val="00F63C3B"/>
    <w:rsid w:val="00F65596"/>
    <w:rsid w:val="00F821A8"/>
    <w:rsid w:val="00F90639"/>
    <w:rsid w:val="00FA3A2B"/>
    <w:rsid w:val="00FA5E65"/>
    <w:rsid w:val="00FB113A"/>
    <w:rsid w:val="00FE71F5"/>
    <w:rsid w:val="00FE7F91"/>
    <w:rsid w:val="00FF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2E52E-00E3-4D69-8BD6-94938AD3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175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6D49"/>
    <w:pPr>
      <w:keepNext/>
      <w:keepLines/>
      <w:spacing w:before="240"/>
      <w:outlineLvl w:val="0"/>
    </w:pPr>
    <w:rPr>
      <w:rFonts w:ascii="Cambria" w:eastAsia="Malgun Gothic" w:hAnsi="Cambria"/>
      <w:color w:val="365F91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C6D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C6D49"/>
    <w:pPr>
      <w:keepNext/>
      <w:ind w:firstLine="720"/>
      <w:jc w:val="both"/>
      <w:outlineLvl w:val="2"/>
    </w:pPr>
    <w:rPr>
      <w:b/>
      <w:bCs/>
      <w:color w:val="00000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C6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6D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C6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6D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6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6D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C6D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C6D4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C6D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C6D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C6D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C6D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C6D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C6D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C6D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DC6D49"/>
    <w:pPr>
      <w:ind w:left="720"/>
      <w:contextualSpacing/>
    </w:pPr>
    <w:rPr>
      <w:rFonts w:eastAsia="Malgun Gothic"/>
    </w:rPr>
  </w:style>
  <w:style w:type="paragraph" w:styleId="a4">
    <w:name w:val="No Spacing"/>
    <w:link w:val="a5"/>
    <w:uiPriority w:val="1"/>
    <w:qFormat/>
    <w:rsid w:val="00DC6D49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C6D4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DC6D4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DC6D49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DC6D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6D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6D4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C6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C6D49"/>
    <w:rPr>
      <w:i/>
    </w:rPr>
  </w:style>
  <w:style w:type="paragraph" w:styleId="ac">
    <w:name w:val="header"/>
    <w:basedOn w:val="a"/>
    <w:link w:val="ad"/>
    <w:uiPriority w:val="99"/>
    <w:unhideWhenUsed/>
    <w:rsid w:val="00DC6D49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DC6D49"/>
  </w:style>
  <w:style w:type="paragraph" w:styleId="ae">
    <w:name w:val="footer"/>
    <w:basedOn w:val="a"/>
    <w:link w:val="af"/>
    <w:uiPriority w:val="99"/>
    <w:unhideWhenUsed/>
    <w:rsid w:val="00DC6D4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C6D49"/>
  </w:style>
  <w:style w:type="paragraph" w:styleId="af0">
    <w:name w:val="caption"/>
    <w:basedOn w:val="a"/>
    <w:next w:val="a"/>
    <w:unhideWhenUsed/>
    <w:qFormat/>
    <w:rsid w:val="00DC6D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DC6D49"/>
  </w:style>
  <w:style w:type="table" w:styleId="af1">
    <w:name w:val="Table Grid"/>
    <w:uiPriority w:val="59"/>
    <w:rsid w:val="00DC6D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6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DC6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DC6D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DC6D49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C6D49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DC6D49"/>
    <w:rPr>
      <w:sz w:val="18"/>
    </w:rPr>
  </w:style>
  <w:style w:type="character" w:styleId="af5">
    <w:name w:val="footnote reference"/>
    <w:uiPriority w:val="99"/>
    <w:unhideWhenUsed/>
    <w:rsid w:val="00DC6D4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C6D49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DC6D49"/>
    <w:rPr>
      <w:sz w:val="20"/>
    </w:rPr>
  </w:style>
  <w:style w:type="character" w:styleId="af8">
    <w:name w:val="endnote reference"/>
    <w:uiPriority w:val="99"/>
    <w:semiHidden/>
    <w:unhideWhenUsed/>
    <w:rsid w:val="00DC6D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C6D49"/>
    <w:pPr>
      <w:spacing w:after="57"/>
    </w:pPr>
  </w:style>
  <w:style w:type="paragraph" w:styleId="23">
    <w:name w:val="toc 2"/>
    <w:basedOn w:val="a"/>
    <w:next w:val="a"/>
    <w:uiPriority w:val="39"/>
    <w:unhideWhenUsed/>
    <w:rsid w:val="00DC6D4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C6D4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C6D4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C6D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6D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6D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6D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6D49"/>
    <w:pPr>
      <w:spacing w:after="57"/>
      <w:ind w:left="2268"/>
    </w:pPr>
  </w:style>
  <w:style w:type="paragraph" w:styleId="af9">
    <w:name w:val="TOC Heading"/>
    <w:uiPriority w:val="39"/>
    <w:unhideWhenUsed/>
    <w:rsid w:val="00DC6D49"/>
  </w:style>
  <w:style w:type="paragraph" w:styleId="afa">
    <w:name w:val="table of figures"/>
    <w:basedOn w:val="a"/>
    <w:next w:val="a"/>
    <w:uiPriority w:val="99"/>
    <w:unhideWhenUsed/>
    <w:rsid w:val="00DC6D49"/>
  </w:style>
  <w:style w:type="character" w:customStyle="1" w:styleId="30">
    <w:name w:val="Заголовок 3 Знак"/>
    <w:link w:val="3"/>
    <w:uiPriority w:val="9"/>
    <w:rsid w:val="00DC6D49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rsid w:val="00DC6D49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13">
    <w:name w:val="Текст выноски1"/>
    <w:basedOn w:val="a"/>
    <w:rsid w:val="00DC6D49"/>
    <w:rPr>
      <w:rFonts w:ascii="Tahoma" w:hAnsi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DC6D49"/>
    <w:rPr>
      <w:rFonts w:ascii="Cambria" w:eastAsia="Malgun Gothic" w:hAnsi="Cambria"/>
      <w:color w:val="365F91"/>
      <w:sz w:val="32"/>
      <w:szCs w:val="32"/>
      <w:lang w:eastAsia="ru-RU"/>
    </w:rPr>
  </w:style>
  <w:style w:type="character" w:styleId="afb">
    <w:name w:val="Strong"/>
    <w:uiPriority w:val="22"/>
    <w:qFormat/>
    <w:rsid w:val="00DC6D49"/>
    <w:rPr>
      <w:b/>
      <w:bCs/>
    </w:rPr>
  </w:style>
  <w:style w:type="paragraph" w:styleId="afc">
    <w:name w:val="Balloon Text"/>
    <w:basedOn w:val="a"/>
    <w:link w:val="afd"/>
    <w:uiPriority w:val="99"/>
    <w:semiHidden/>
    <w:rsid w:val="00DC6D49"/>
    <w:rPr>
      <w:rFonts w:ascii="Segoe UI" w:hAnsi="Segoe UI"/>
      <w:sz w:val="18"/>
      <w:szCs w:val="18"/>
      <w:lang w:val="en-US"/>
    </w:rPr>
  </w:style>
  <w:style w:type="character" w:customStyle="1" w:styleId="afd">
    <w:name w:val="Текст выноски Знак"/>
    <w:link w:val="afc"/>
    <w:uiPriority w:val="99"/>
    <w:semiHidden/>
    <w:rsid w:val="00DC6D49"/>
    <w:rPr>
      <w:rFonts w:ascii="Segoe UI" w:eastAsia="Times New Roman" w:hAnsi="Segoe UI"/>
      <w:sz w:val="18"/>
      <w:szCs w:val="18"/>
      <w:lang w:eastAsia="ru-RU"/>
    </w:rPr>
  </w:style>
  <w:style w:type="paragraph" w:customStyle="1" w:styleId="Default">
    <w:name w:val="Default"/>
    <w:rsid w:val="00DC6D49"/>
    <w:rPr>
      <w:color w:val="000000"/>
      <w:sz w:val="24"/>
      <w:szCs w:val="24"/>
      <w:lang w:eastAsia="en-US"/>
    </w:rPr>
  </w:style>
  <w:style w:type="character" w:customStyle="1" w:styleId="A70">
    <w:name w:val="A7"/>
    <w:rsid w:val="00DC6D49"/>
    <w:rPr>
      <w:color w:val="000000"/>
      <w:sz w:val="16"/>
      <w:szCs w:val="16"/>
    </w:rPr>
  </w:style>
  <w:style w:type="paragraph" w:customStyle="1" w:styleId="Pa27">
    <w:name w:val="Pa27"/>
    <w:basedOn w:val="a"/>
    <w:next w:val="a"/>
    <w:rsid w:val="00DC6D49"/>
    <w:pPr>
      <w:spacing w:line="241" w:lineRule="atLeast"/>
    </w:pPr>
    <w:rPr>
      <w:rFonts w:ascii="Arial" w:eastAsia="Malgun Gothic" w:hAnsi="Arial"/>
      <w:lang w:eastAsia="ko-KR"/>
    </w:rPr>
  </w:style>
  <w:style w:type="paragraph" w:customStyle="1" w:styleId="Pa28">
    <w:name w:val="Pa28"/>
    <w:basedOn w:val="a"/>
    <w:next w:val="a"/>
    <w:rsid w:val="00DC6D49"/>
    <w:pPr>
      <w:spacing w:line="241" w:lineRule="atLeast"/>
    </w:pPr>
    <w:rPr>
      <w:rFonts w:ascii="Arial" w:eastAsia="Malgun Gothic" w:hAnsi="Arial"/>
      <w:lang w:eastAsia="ko-KR"/>
    </w:rPr>
  </w:style>
  <w:style w:type="paragraph" w:customStyle="1" w:styleId="Pa4">
    <w:name w:val="Pa4"/>
    <w:basedOn w:val="a"/>
    <w:next w:val="a"/>
    <w:rsid w:val="00DC6D49"/>
    <w:pPr>
      <w:spacing w:line="201" w:lineRule="atLeast"/>
    </w:pPr>
    <w:rPr>
      <w:rFonts w:ascii="Arial" w:eastAsia="Malgun Gothic" w:hAnsi="Arial"/>
      <w:lang w:eastAsia="ko-KR"/>
    </w:rPr>
  </w:style>
  <w:style w:type="character" w:styleId="afe">
    <w:name w:val="Emphasis"/>
    <w:rsid w:val="00DC6D49"/>
    <w:rPr>
      <w:i/>
      <w:iCs/>
    </w:rPr>
  </w:style>
  <w:style w:type="character" w:customStyle="1" w:styleId="apple-converted-space">
    <w:name w:val="apple-converted-space"/>
    <w:rsid w:val="00DC6D49"/>
  </w:style>
  <w:style w:type="character" w:customStyle="1" w:styleId="A14">
    <w:name w:val="A14"/>
    <w:rsid w:val="00DC6D49"/>
    <w:rPr>
      <w:color w:val="000000"/>
      <w:sz w:val="14"/>
      <w:szCs w:val="14"/>
    </w:rPr>
  </w:style>
  <w:style w:type="paragraph" w:customStyle="1" w:styleId="Pa19">
    <w:name w:val="Pa19"/>
    <w:basedOn w:val="a"/>
    <w:next w:val="a"/>
    <w:rsid w:val="00DC6D49"/>
    <w:pPr>
      <w:spacing w:line="161" w:lineRule="atLeast"/>
    </w:pPr>
    <w:rPr>
      <w:rFonts w:ascii="Arial" w:eastAsia="Calibri" w:hAnsi="Arial"/>
      <w:lang w:eastAsia="en-US"/>
    </w:rPr>
  </w:style>
  <w:style w:type="paragraph" w:customStyle="1" w:styleId="Pa15">
    <w:name w:val="Pa15"/>
    <w:basedOn w:val="a"/>
    <w:next w:val="a"/>
    <w:rsid w:val="00DC6D49"/>
    <w:pPr>
      <w:spacing w:line="161" w:lineRule="atLeast"/>
    </w:pPr>
    <w:rPr>
      <w:rFonts w:ascii="Arial" w:eastAsia="Calibri" w:hAnsi="Arial"/>
      <w:lang w:eastAsia="en-US"/>
    </w:rPr>
  </w:style>
  <w:style w:type="paragraph" w:customStyle="1" w:styleId="Pa14">
    <w:name w:val="Pa14"/>
    <w:basedOn w:val="a"/>
    <w:next w:val="a"/>
    <w:rsid w:val="00DC6D49"/>
    <w:pPr>
      <w:spacing w:line="171" w:lineRule="atLeast"/>
    </w:pPr>
    <w:rPr>
      <w:rFonts w:ascii="Wingdings" w:eastAsia="Calibri" w:hAnsi="Wingdings"/>
      <w:lang w:eastAsia="en-US"/>
    </w:rPr>
  </w:style>
  <w:style w:type="character" w:customStyle="1" w:styleId="A19">
    <w:name w:val="A19"/>
    <w:rsid w:val="00DC6D49"/>
    <w:rPr>
      <w:color w:val="000000"/>
      <w:sz w:val="16"/>
      <w:szCs w:val="16"/>
    </w:rPr>
  </w:style>
  <w:style w:type="paragraph" w:styleId="aff">
    <w:name w:val="Body Text"/>
    <w:basedOn w:val="a"/>
    <w:link w:val="aff0"/>
    <w:uiPriority w:val="1"/>
    <w:qFormat/>
    <w:rsid w:val="00DC6D49"/>
    <w:pPr>
      <w:widowControl w:val="0"/>
    </w:pPr>
    <w:rPr>
      <w:lang w:eastAsia="en-US"/>
    </w:rPr>
  </w:style>
  <w:style w:type="character" w:customStyle="1" w:styleId="aff0">
    <w:name w:val="Основной текст Знак"/>
    <w:link w:val="aff"/>
    <w:uiPriority w:val="1"/>
    <w:rsid w:val="00DC6D4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C6D49"/>
    <w:pPr>
      <w:widowControl w:val="0"/>
    </w:pPr>
    <w:rPr>
      <w:sz w:val="22"/>
      <w:szCs w:val="22"/>
      <w:lang w:eastAsia="en-US"/>
    </w:rPr>
  </w:style>
  <w:style w:type="paragraph" w:customStyle="1" w:styleId="docdatadocyv56291bqiaagaaeyqcaaagiaiaaaoxfqaabauvaaaaaaaaaaaaaaaaaaaaaaaaaaaaaaaaaaaaaaaaaaaaaaaaaaaaaaaaaaaaaaaaaaaaaaaaaaaaaaaaaaaaaaaaaaaaaaaaaaaaaaaaaaaaaaaaaaaaaaaaaaaaaaaaaaaaaaaaaaaaaaaaaaaaaaaaaaaaaaaaaaaaaaaaaaaaaaaaaaaaaaaaaaaaaaaaaaaaaaaa">
    <w:name w:val="docdata;docy;v5;6291;bqiaagaaeyqcaaagiaiaaaoxfqaabauvaaaaaaaaaaaaaaaaaaaaaaaaaaaaaaaaaaaaaaaaaaaaaaaaaaaaaaaaaaaaaaaaaaaaaaaaaaaaaaaaaaaaaaaaaaaaaaaaaaaaaaaaaaaaaaaaaaaaaaaaaaaaaaaaaaaaaaaaaaaaaaaaaaaaaaaaaaaaaaaaaaaaaaaaaaaaaaaaaaaaaaaaaaaaaaaaaaaaaaaa"/>
    <w:basedOn w:val="a"/>
    <w:rsid w:val="00DC6D49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rsid w:val="00DC6D49"/>
    <w:pPr>
      <w:spacing w:before="100" w:beforeAutospacing="1" w:after="100" w:afterAutospacing="1"/>
    </w:pPr>
  </w:style>
  <w:style w:type="character" w:customStyle="1" w:styleId="docdata">
    <w:name w:val="docdata"/>
    <w:aliases w:val="docy,v5,1643,bqiaagaaeyqcaaagiaiaaanvawaabx0daaaaaaaaaaaaaaaaaaaaaaaaaaaaaaaaaaaaaaaaaaaaaaaaaaaaaaaaaaaaaaaaaaaaaaaaaaaaaaaaaaaaaaaaaaaaaaaaaaaaaaaaaaaaaaaaaaaaaaaaaaaaaaaaaaaaaaaaaaaaaaaaaaaaaaaaaaaaaaaaaaaaaaaaaaaaaaaaaaaaaaaaaaaaaaaaaaaaaaaa"/>
    <w:basedOn w:val="a0"/>
    <w:rsid w:val="00576B03"/>
  </w:style>
  <w:style w:type="character" w:customStyle="1" w:styleId="Absatz-Standardschriftart">
    <w:name w:val="Absatz-Standardschriftart"/>
    <w:rsid w:val="0023368A"/>
  </w:style>
  <w:style w:type="character" w:customStyle="1" w:styleId="24">
    <w:name w:val="Основной шрифт абзаца2"/>
    <w:rsid w:val="0023368A"/>
  </w:style>
  <w:style w:type="character" w:customStyle="1" w:styleId="WW-Absatz-Standardschriftart">
    <w:name w:val="WW-Absatz-Standardschriftart"/>
    <w:rsid w:val="0023368A"/>
  </w:style>
  <w:style w:type="character" w:customStyle="1" w:styleId="14">
    <w:name w:val="Основной шрифт абзаца1"/>
    <w:rsid w:val="0023368A"/>
  </w:style>
  <w:style w:type="paragraph" w:customStyle="1" w:styleId="15">
    <w:name w:val="Заголовок1"/>
    <w:basedOn w:val="a"/>
    <w:next w:val="aff"/>
    <w:rsid w:val="0023368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2">
    <w:name w:val="List"/>
    <w:basedOn w:val="aff"/>
    <w:rsid w:val="0023368A"/>
    <w:pPr>
      <w:widowControl/>
      <w:suppressAutoHyphens/>
      <w:spacing w:after="12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25">
    <w:name w:val="Указатель2"/>
    <w:basedOn w:val="a"/>
    <w:rsid w:val="0023368A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16">
    <w:name w:val="Название1"/>
    <w:basedOn w:val="a"/>
    <w:rsid w:val="0023368A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zh-CN"/>
    </w:rPr>
  </w:style>
  <w:style w:type="paragraph" w:customStyle="1" w:styleId="17">
    <w:name w:val="Указатель1"/>
    <w:basedOn w:val="a"/>
    <w:rsid w:val="0023368A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aff3">
    <w:name w:val="Содержимое таблицы"/>
    <w:basedOn w:val="a"/>
    <w:rsid w:val="0023368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4">
    <w:name w:val="Заголовок таблицы"/>
    <w:basedOn w:val="aff3"/>
    <w:rsid w:val="0023368A"/>
    <w:pPr>
      <w:jc w:val="center"/>
    </w:pPr>
    <w:rPr>
      <w:b/>
      <w:bCs/>
    </w:rPr>
  </w:style>
  <w:style w:type="character" w:customStyle="1" w:styleId="b-mail-dropdownitemcontent">
    <w:name w:val="b-mail-dropdown__item__content"/>
    <w:basedOn w:val="a0"/>
    <w:rsid w:val="0023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19</Pages>
  <Words>5827</Words>
  <Characters>33215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240</cp:revision>
  <cp:lastPrinted>2023-07-11T06:45:00Z</cp:lastPrinted>
  <dcterms:created xsi:type="dcterms:W3CDTF">2023-07-03T11:37:00Z</dcterms:created>
  <dcterms:modified xsi:type="dcterms:W3CDTF">2023-10-18T08:43:00Z</dcterms:modified>
</cp:coreProperties>
</file>