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C0030C" w:rsidP="00851150">
      <w:pPr>
        <w:jc w:val="center"/>
        <w:rPr>
          <w:rFonts w:ascii="Times New Roman" w:hAnsi="Times New Roman"/>
          <w:b/>
          <w:sz w:val="24"/>
          <w:szCs w:val="24"/>
          <w:lang w:val="kk-KZ"/>
        </w:rPr>
      </w:pPr>
      <w:r>
        <w:rPr>
          <w:rFonts w:ascii="Times New Roman" w:hAnsi="Times New Roman"/>
          <w:b/>
          <w:sz w:val="24"/>
          <w:szCs w:val="24"/>
          <w:lang w:val="kk-KZ"/>
        </w:rPr>
        <w:t>08</w:t>
      </w:r>
      <w:r w:rsidR="008D2387">
        <w:rPr>
          <w:rFonts w:ascii="Times New Roman" w:hAnsi="Times New Roman"/>
          <w:b/>
          <w:sz w:val="24"/>
          <w:szCs w:val="24"/>
          <w:lang w:val="kk-KZ"/>
        </w:rPr>
        <w:t>.0</w:t>
      </w:r>
      <w:r>
        <w:rPr>
          <w:rFonts w:ascii="Times New Roman" w:hAnsi="Times New Roman"/>
          <w:b/>
          <w:sz w:val="24"/>
          <w:szCs w:val="24"/>
          <w:lang w:val="kk-KZ"/>
        </w:rPr>
        <w:t>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0142FE">
        <w:rPr>
          <w:rFonts w:ascii="Times New Roman" w:hAnsi="Times New Roman"/>
          <w:b/>
          <w:sz w:val="24"/>
          <w:szCs w:val="24"/>
          <w:lang w:val="kk-KZ"/>
        </w:rPr>
        <w:t>2</w:t>
      </w:r>
      <w:r w:rsidR="00AB68C0" w:rsidRPr="004A4A32">
        <w:rPr>
          <w:rFonts w:ascii="Times New Roman" w:hAnsi="Times New Roman"/>
          <w:b/>
          <w:sz w:val="24"/>
          <w:szCs w:val="24"/>
          <w:lang w:val="kk-KZ"/>
        </w:rPr>
        <w:t xml:space="preserve"> от </w:t>
      </w:r>
      <w:r w:rsidR="00C0030C">
        <w:rPr>
          <w:rFonts w:ascii="Times New Roman" w:hAnsi="Times New Roman"/>
          <w:b/>
          <w:sz w:val="24"/>
          <w:szCs w:val="24"/>
          <w:lang w:val="kk-KZ"/>
        </w:rPr>
        <w:t>08</w:t>
      </w:r>
      <w:r w:rsidR="008D2387">
        <w:rPr>
          <w:rFonts w:ascii="Times New Roman" w:hAnsi="Times New Roman"/>
          <w:b/>
          <w:sz w:val="24"/>
          <w:szCs w:val="24"/>
          <w:lang w:val="kk-KZ"/>
        </w:rPr>
        <w:t>.0</w:t>
      </w:r>
      <w:r w:rsidR="00BD0C60">
        <w:rPr>
          <w:rFonts w:ascii="Times New Roman" w:hAnsi="Times New Roman"/>
          <w:b/>
          <w:sz w:val="24"/>
          <w:szCs w:val="24"/>
          <w:lang w:val="kk-KZ"/>
        </w:rPr>
        <w:t>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BD0C60">
        <w:rPr>
          <w:rFonts w:ascii="Times New Roman" w:hAnsi="Times New Roman" w:cs="Times New Roman"/>
          <w:sz w:val="24"/>
          <w:szCs w:val="24"/>
          <w:lang w:val="kk-KZ"/>
        </w:rPr>
        <w:t>15 ақпан</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BD0C60">
        <w:rPr>
          <w:rFonts w:ascii="Times New Roman" w:hAnsi="Times New Roman"/>
          <w:b/>
          <w:sz w:val="24"/>
          <w:szCs w:val="24"/>
          <w:lang w:val="kk-KZ"/>
        </w:rPr>
        <w:t>15 ақпан</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BD0C60" w:rsidP="00851150">
      <w:pPr>
        <w:jc w:val="center"/>
        <w:rPr>
          <w:rFonts w:ascii="Times New Roman" w:hAnsi="Times New Roman"/>
          <w:b/>
          <w:sz w:val="24"/>
          <w:szCs w:val="24"/>
        </w:rPr>
      </w:pPr>
      <w:r>
        <w:rPr>
          <w:rFonts w:ascii="Times New Roman" w:hAnsi="Times New Roman"/>
          <w:b/>
          <w:sz w:val="24"/>
          <w:szCs w:val="24"/>
        </w:rPr>
        <w:t>08</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lang w:val="kk-KZ"/>
        </w:rPr>
        <w:t>2</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142FE">
        <w:rPr>
          <w:rFonts w:ascii="Times New Roman" w:hAnsi="Times New Roman"/>
          <w:b/>
          <w:sz w:val="24"/>
          <w:szCs w:val="24"/>
        </w:rPr>
        <w:t>2</w:t>
      </w:r>
      <w:r w:rsidRPr="00E0009D">
        <w:rPr>
          <w:rFonts w:ascii="Times New Roman" w:hAnsi="Times New Roman"/>
          <w:b/>
          <w:sz w:val="24"/>
          <w:szCs w:val="24"/>
        </w:rPr>
        <w:t xml:space="preserve"> от </w:t>
      </w:r>
      <w:r w:rsidR="00BD0C60">
        <w:rPr>
          <w:rFonts w:ascii="Times New Roman" w:hAnsi="Times New Roman"/>
          <w:b/>
          <w:sz w:val="24"/>
          <w:szCs w:val="24"/>
          <w:lang w:val="kk-KZ"/>
        </w:rPr>
        <w:t>08</w:t>
      </w:r>
      <w:r w:rsidR="008D2387">
        <w:rPr>
          <w:rFonts w:ascii="Times New Roman" w:hAnsi="Times New Roman"/>
          <w:b/>
          <w:sz w:val="24"/>
          <w:szCs w:val="24"/>
          <w:lang w:val="kk-KZ"/>
        </w:rPr>
        <w:t>.0</w:t>
      </w:r>
      <w:r w:rsidR="00BD0C60">
        <w:rPr>
          <w:rFonts w:ascii="Times New Roman" w:hAnsi="Times New Roman"/>
          <w:b/>
          <w:sz w:val="24"/>
          <w:szCs w:val="24"/>
          <w:lang w:val="kk-KZ"/>
        </w:rPr>
        <w:t>2</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w:t>
      </w:r>
      <w:bookmarkStart w:id="0" w:name="_GoBack"/>
      <w:bookmarkEnd w:id="0"/>
      <w:r w:rsidR="00E95234" w:rsidRPr="00E95234">
        <w:rPr>
          <w:rFonts w:ascii="Times New Roman" w:hAnsi="Times New Roman"/>
          <w:sz w:val="24"/>
          <w:szCs w:val="24"/>
        </w:rPr>
        <w:t xml:space="preserve">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BD0C60">
        <w:rPr>
          <w:rFonts w:ascii="Times New Roman" w:hAnsi="Times New Roman"/>
          <w:b/>
          <w:sz w:val="24"/>
          <w:szCs w:val="24"/>
          <w:lang w:val="kk-KZ"/>
        </w:rPr>
        <w:t>15 февраля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BD0C60" w:rsidRPr="00BD0C60">
        <w:rPr>
          <w:rFonts w:ascii="Times New Roman" w:hAnsi="Times New Roman"/>
          <w:b/>
          <w:sz w:val="24"/>
          <w:szCs w:val="24"/>
          <w:lang w:val="kk-KZ"/>
        </w:rPr>
        <w:t>15 февраля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2F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5195</TotalTime>
  <Pages>2</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180</cp:revision>
  <cp:lastPrinted>2023-11-24T07:51:00Z</cp:lastPrinted>
  <dcterms:created xsi:type="dcterms:W3CDTF">2021-01-05T08:23:00Z</dcterms:created>
  <dcterms:modified xsi:type="dcterms:W3CDTF">2024-02-08T04:46:00Z</dcterms:modified>
</cp:coreProperties>
</file>