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D16FF2">
        <w:rPr>
          <w:b/>
        </w:rPr>
        <w:t xml:space="preserve"> №22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D16FF2">
        <w:rPr>
          <w:b/>
        </w:rPr>
        <w:t>15.07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</w:t>
      </w:r>
      <w:r w:rsidR="002B5BA6">
        <w:rPr>
          <w:b/>
        </w:rPr>
        <w:t>ьства Республики Казахстан от 4 июня 2021 года № 37</w:t>
      </w:r>
      <w:r w:rsidR="00324EF9">
        <w:rPr>
          <w:b/>
        </w:rPr>
        <w:t>5</w:t>
      </w:r>
      <w:r w:rsidR="002B5BA6">
        <w:rPr>
          <w:b/>
        </w:rPr>
        <w:t xml:space="preserve"> </w:t>
      </w:r>
      <w:r w:rsidR="002B5BA6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D575AD" w:rsidRPr="00C102EA" w:rsidTr="00E008D2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D16FF2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Салфетка спиртовая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E008D2" w:rsidRDefault="00D16FF2" w:rsidP="00D16FF2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Салфетка спиртовая 65*35 мм одноразовая 2-хслойная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D16FF2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D16FF2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324EF9" w:rsidRDefault="00D16FF2" w:rsidP="00324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D16FF2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16FF2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2" w:rsidRPr="00C102EA" w:rsidRDefault="00D16FF2" w:rsidP="00D16FF2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F2" w:rsidRDefault="00D16FF2" w:rsidP="00D16FF2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Спираль внутриматочная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F2" w:rsidRPr="00E008D2" w:rsidRDefault="00D16FF2" w:rsidP="00D16F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Контрацептивное средство, представляющее собой приспособление, изготовленное из синтетического материала </w:t>
            </w:r>
            <w:proofErr w:type="gramStart"/>
            <w:r>
              <w:rPr>
                <w:color w:val="000000"/>
                <w:sz w:val="18"/>
                <w:szCs w:val="18"/>
              </w:rPr>
              <w:t>( медицинского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пластика). Размеры составляют 24-35 мм. В составе присутствуют металлы, которые не провоцируют воспаление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медь,серебро</w:t>
            </w:r>
            <w:proofErr w:type="gramEnd"/>
            <w:r>
              <w:rPr>
                <w:color w:val="000000"/>
                <w:sz w:val="18"/>
                <w:szCs w:val="18"/>
              </w:rPr>
              <w:t>,золото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или гормон  </w:t>
            </w:r>
            <w:proofErr w:type="spellStart"/>
            <w:r>
              <w:rPr>
                <w:color w:val="000000"/>
                <w:sz w:val="18"/>
                <w:szCs w:val="18"/>
              </w:rPr>
              <w:t>левоноргестрел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F2" w:rsidRDefault="00D16FF2" w:rsidP="00D16FF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FF2" w:rsidRDefault="00D16FF2" w:rsidP="00D16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FF2" w:rsidRDefault="00D16FF2" w:rsidP="00D16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FF2" w:rsidRDefault="00D16FF2" w:rsidP="00D16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2" w:rsidRPr="00C102EA" w:rsidRDefault="00D16FF2" w:rsidP="00D16FF2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F2" w:rsidRPr="00C102EA" w:rsidRDefault="00D16FF2" w:rsidP="00D16FF2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A689C" w:rsidRPr="00C102EA" w:rsidTr="00E008D2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Default="006A689C" w:rsidP="006A689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Спринцовка тип 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Default="006A689C" w:rsidP="006A689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Спринцовка пластизольная ПВХ тип А 1 </w:t>
            </w:r>
            <w:proofErr w:type="gramStart"/>
            <w:r>
              <w:rPr>
                <w:color w:val="000000"/>
                <w:sz w:val="18"/>
                <w:szCs w:val="18"/>
              </w:rPr>
              <w:t>( с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мягким наконечником для отсоса жидкости из полостей организма в послеоперационный период и для промывания полостей организма в лечебно – профилактических целях.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Default="006A689C" w:rsidP="006A689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Default="006A689C" w:rsidP="006A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Default="006A689C" w:rsidP="006A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Default="006A689C" w:rsidP="006A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A689C" w:rsidRPr="00C102EA" w:rsidTr="00E008D2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689C" w:rsidRDefault="006A689C" w:rsidP="006A689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242 500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C" w:rsidRPr="00C102EA" w:rsidRDefault="006A689C" w:rsidP="006A689C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32809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B5BA6"/>
    <w:rsid w:val="002E5B32"/>
    <w:rsid w:val="00311B75"/>
    <w:rsid w:val="00311CBA"/>
    <w:rsid w:val="00317E1B"/>
    <w:rsid w:val="00324EF9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128A5"/>
    <w:rsid w:val="00626BA7"/>
    <w:rsid w:val="00627C56"/>
    <w:rsid w:val="00643268"/>
    <w:rsid w:val="006835B9"/>
    <w:rsid w:val="006A689C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2AE0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36F3C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16FF2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008D2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7E2F-CFD2-4651-97AF-B5F351EB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150</cp:revision>
  <cp:lastPrinted>2021-04-12T06:04:00Z</cp:lastPrinted>
  <dcterms:created xsi:type="dcterms:W3CDTF">2018-02-12T09:02:00Z</dcterms:created>
  <dcterms:modified xsi:type="dcterms:W3CDTF">2021-07-14T08:30:00Z</dcterms:modified>
</cp:coreProperties>
</file>