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4C5850" w:rsidRDefault="005816FE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ПРОТОКОЛ №</w:t>
      </w:r>
      <w:r w:rsidR="0045705C">
        <w:rPr>
          <w:b/>
          <w:szCs w:val="22"/>
        </w:rPr>
        <w:t>18</w:t>
      </w:r>
      <w:r w:rsidR="008D1180" w:rsidRPr="004C5850">
        <w:rPr>
          <w:b/>
          <w:vanish/>
          <w:szCs w:val="22"/>
        </w:rPr>
        <w:t>125</w:t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t>1</w:t>
      </w:r>
    </w:p>
    <w:p w:rsidR="00421F48" w:rsidRPr="004C5850" w:rsidRDefault="00421F48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итогов закупа способом запроса ценовых предложений</w:t>
      </w:r>
    </w:p>
    <w:p w:rsidR="00C16805" w:rsidRPr="004C5850" w:rsidRDefault="00C16805" w:rsidP="00C16805">
      <w:pPr>
        <w:jc w:val="both"/>
        <w:rPr>
          <w:b/>
          <w:szCs w:val="22"/>
        </w:rPr>
      </w:pPr>
    </w:p>
    <w:p w:rsidR="00421F48" w:rsidRPr="00994670" w:rsidRDefault="00425109" w:rsidP="00C16805">
      <w:pPr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с.</w:t>
      </w:r>
      <w:r w:rsidR="004C5850" w:rsidRPr="00994670">
        <w:rPr>
          <w:b/>
          <w:sz w:val="22"/>
          <w:szCs w:val="22"/>
        </w:rPr>
        <w:t xml:space="preserve"> </w:t>
      </w:r>
      <w:r w:rsidR="00421F48" w:rsidRPr="00994670">
        <w:rPr>
          <w:b/>
          <w:sz w:val="22"/>
          <w:szCs w:val="22"/>
        </w:rPr>
        <w:t xml:space="preserve">Пресновка           </w:t>
      </w:r>
      <w:r w:rsidRPr="00994670">
        <w:rPr>
          <w:b/>
          <w:sz w:val="22"/>
          <w:szCs w:val="22"/>
        </w:rPr>
        <w:t xml:space="preserve">         </w:t>
      </w:r>
      <w:r w:rsidR="00EC49C5" w:rsidRPr="00994670">
        <w:rPr>
          <w:b/>
          <w:sz w:val="22"/>
          <w:szCs w:val="22"/>
        </w:rPr>
        <w:t xml:space="preserve">                       </w:t>
      </w:r>
      <w:r w:rsidR="008B4140" w:rsidRPr="00994670">
        <w:rPr>
          <w:b/>
          <w:sz w:val="22"/>
          <w:szCs w:val="22"/>
        </w:rPr>
        <w:t xml:space="preserve"> </w:t>
      </w:r>
      <w:r w:rsidR="00EA0D96" w:rsidRPr="00994670">
        <w:rPr>
          <w:b/>
          <w:sz w:val="22"/>
          <w:szCs w:val="22"/>
        </w:rPr>
        <w:t xml:space="preserve">                                                               </w:t>
      </w:r>
      <w:r w:rsidR="00ED4E19" w:rsidRPr="00994670">
        <w:rPr>
          <w:b/>
          <w:sz w:val="22"/>
          <w:szCs w:val="22"/>
        </w:rPr>
        <w:t xml:space="preserve">                                                                                          </w:t>
      </w:r>
      <w:r w:rsidR="00994670" w:rsidRPr="00994670">
        <w:rPr>
          <w:b/>
          <w:sz w:val="22"/>
          <w:szCs w:val="22"/>
        </w:rPr>
        <w:t xml:space="preserve">                     </w:t>
      </w:r>
      <w:r w:rsidR="00994670">
        <w:rPr>
          <w:b/>
          <w:sz w:val="22"/>
          <w:szCs w:val="22"/>
        </w:rPr>
        <w:t xml:space="preserve">           </w:t>
      </w:r>
      <w:r w:rsidR="005C51B9">
        <w:rPr>
          <w:b/>
          <w:sz w:val="22"/>
          <w:szCs w:val="22"/>
        </w:rPr>
        <w:t xml:space="preserve"> 30</w:t>
      </w:r>
      <w:r w:rsidR="00D57AAB">
        <w:rPr>
          <w:b/>
          <w:sz w:val="22"/>
          <w:szCs w:val="22"/>
        </w:rPr>
        <w:t xml:space="preserve"> ноября</w:t>
      </w:r>
      <w:r w:rsidR="008D49CE" w:rsidRPr="00994670">
        <w:rPr>
          <w:b/>
          <w:sz w:val="22"/>
          <w:szCs w:val="22"/>
        </w:rPr>
        <w:t xml:space="preserve"> </w:t>
      </w:r>
      <w:r w:rsidR="00F3734E" w:rsidRPr="00994670">
        <w:rPr>
          <w:b/>
          <w:sz w:val="22"/>
          <w:szCs w:val="22"/>
        </w:rPr>
        <w:t>2022</w:t>
      </w:r>
      <w:r w:rsidR="00421F48" w:rsidRPr="00994670">
        <w:rPr>
          <w:b/>
          <w:sz w:val="22"/>
          <w:szCs w:val="22"/>
        </w:rPr>
        <w:t xml:space="preserve"> года</w:t>
      </w:r>
    </w:p>
    <w:p w:rsidR="00A71FA9" w:rsidRPr="00994670" w:rsidRDefault="00A71FA9" w:rsidP="00C16805">
      <w:pPr>
        <w:jc w:val="both"/>
        <w:rPr>
          <w:b/>
          <w:sz w:val="22"/>
          <w:szCs w:val="22"/>
        </w:rPr>
      </w:pPr>
    </w:p>
    <w:p w:rsidR="003E6501" w:rsidRPr="00994670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994670">
        <w:rPr>
          <w:b/>
          <w:sz w:val="22"/>
          <w:szCs w:val="22"/>
        </w:rPr>
        <w:t>Жамбылская</w:t>
      </w:r>
      <w:proofErr w:type="spellEnd"/>
      <w:r w:rsidRPr="00994670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994670">
        <w:rPr>
          <w:b/>
          <w:sz w:val="22"/>
          <w:szCs w:val="22"/>
        </w:rPr>
        <w:t>акимата</w:t>
      </w:r>
      <w:proofErr w:type="spellEnd"/>
      <w:r w:rsidRPr="00994670">
        <w:rPr>
          <w:b/>
          <w:sz w:val="22"/>
          <w:szCs w:val="22"/>
        </w:rPr>
        <w:t xml:space="preserve"> Северо-Казахстанской области» </w:t>
      </w:r>
      <w:r w:rsidR="003E6501" w:rsidRPr="00994670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994670">
        <w:rPr>
          <w:b/>
          <w:sz w:val="22"/>
          <w:szCs w:val="22"/>
        </w:rPr>
        <w:t xml:space="preserve">в </w:t>
      </w:r>
      <w:r w:rsidR="00D57AAB">
        <w:rPr>
          <w:b/>
          <w:sz w:val="22"/>
          <w:szCs w:val="22"/>
        </w:rPr>
        <w:t>14</w:t>
      </w:r>
      <w:r w:rsidR="00E20981" w:rsidRPr="00994670">
        <w:rPr>
          <w:b/>
          <w:sz w:val="22"/>
          <w:szCs w:val="22"/>
        </w:rPr>
        <w:t xml:space="preserve"> ч.</w:t>
      </w:r>
      <w:r w:rsidR="00D57AAB">
        <w:rPr>
          <w:b/>
          <w:sz w:val="22"/>
          <w:szCs w:val="22"/>
        </w:rPr>
        <w:t>30</w:t>
      </w:r>
      <w:r w:rsidRPr="00994670">
        <w:rPr>
          <w:b/>
          <w:sz w:val="22"/>
          <w:szCs w:val="22"/>
        </w:rPr>
        <w:t xml:space="preserve"> мин. </w:t>
      </w:r>
      <w:r w:rsidR="0045705C">
        <w:rPr>
          <w:b/>
          <w:sz w:val="22"/>
          <w:szCs w:val="22"/>
        </w:rPr>
        <w:t>28</w:t>
      </w:r>
      <w:r w:rsidR="00D57AAB">
        <w:rPr>
          <w:b/>
          <w:sz w:val="22"/>
          <w:szCs w:val="22"/>
        </w:rPr>
        <w:t>.11</w:t>
      </w:r>
      <w:r w:rsidRPr="00994670">
        <w:rPr>
          <w:b/>
          <w:sz w:val="22"/>
          <w:szCs w:val="22"/>
        </w:rPr>
        <w:t>.20</w:t>
      </w:r>
      <w:r w:rsidR="00F3734E" w:rsidRPr="00994670">
        <w:rPr>
          <w:b/>
          <w:sz w:val="22"/>
          <w:szCs w:val="22"/>
        </w:rPr>
        <w:t>22</w:t>
      </w:r>
      <w:r w:rsidR="00803311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г., осуществле</w:t>
      </w:r>
      <w:bookmarkStart w:id="0" w:name="_GoBack"/>
      <w:bookmarkEnd w:id="0"/>
      <w:r w:rsidRPr="00994670">
        <w:rPr>
          <w:b/>
          <w:sz w:val="22"/>
          <w:szCs w:val="22"/>
        </w:rPr>
        <w:t>но вскрытие конвертов с ценовым</w:t>
      </w:r>
      <w:r w:rsidR="00EC49C5" w:rsidRPr="00994670">
        <w:rPr>
          <w:b/>
          <w:sz w:val="22"/>
          <w:szCs w:val="22"/>
        </w:rPr>
        <w:t>и предложениями к объявлению №</w:t>
      </w:r>
      <w:r w:rsidR="0045705C">
        <w:rPr>
          <w:b/>
          <w:sz w:val="22"/>
          <w:szCs w:val="22"/>
        </w:rPr>
        <w:t>17</w:t>
      </w:r>
      <w:r w:rsidR="008F180A" w:rsidRPr="00994670">
        <w:rPr>
          <w:b/>
          <w:sz w:val="22"/>
          <w:szCs w:val="22"/>
        </w:rPr>
        <w:t xml:space="preserve"> от</w:t>
      </w:r>
      <w:r w:rsidR="00D57AAB">
        <w:rPr>
          <w:b/>
          <w:sz w:val="22"/>
          <w:szCs w:val="22"/>
        </w:rPr>
        <w:t xml:space="preserve"> </w:t>
      </w:r>
      <w:r w:rsidR="0045705C">
        <w:rPr>
          <w:b/>
          <w:sz w:val="22"/>
          <w:szCs w:val="22"/>
        </w:rPr>
        <w:t>21</w:t>
      </w:r>
      <w:r w:rsidR="00F3734E" w:rsidRPr="00994670">
        <w:rPr>
          <w:b/>
          <w:sz w:val="22"/>
          <w:szCs w:val="22"/>
        </w:rPr>
        <w:t>.</w:t>
      </w:r>
      <w:r w:rsidR="00D57AAB">
        <w:rPr>
          <w:b/>
          <w:sz w:val="22"/>
          <w:szCs w:val="22"/>
        </w:rPr>
        <w:t>11.</w:t>
      </w:r>
      <w:r w:rsidR="00F3734E" w:rsidRPr="00994670">
        <w:rPr>
          <w:b/>
          <w:sz w:val="22"/>
          <w:szCs w:val="22"/>
        </w:rPr>
        <w:t>2022</w:t>
      </w:r>
      <w:r w:rsidR="00C16805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г, согласно постановлению Правительства Республики Каза</w:t>
      </w:r>
      <w:r w:rsidR="008F13C5" w:rsidRPr="00994670">
        <w:rPr>
          <w:b/>
          <w:sz w:val="22"/>
          <w:szCs w:val="22"/>
        </w:rPr>
        <w:t>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994670">
        <w:rPr>
          <w:b/>
          <w:sz w:val="22"/>
          <w:szCs w:val="22"/>
        </w:rPr>
        <w:t>Жамбылская</w:t>
      </w:r>
      <w:proofErr w:type="spellEnd"/>
      <w:r w:rsidR="008F13C5" w:rsidRPr="00994670">
        <w:rPr>
          <w:b/>
          <w:sz w:val="22"/>
          <w:szCs w:val="22"/>
        </w:rPr>
        <w:t xml:space="preserve"> районная больница» КГУ «УЗ СКО», расположенное по адресу </w:t>
      </w:r>
      <w:r w:rsidR="00CA313F" w:rsidRPr="00994670">
        <w:rPr>
          <w:b/>
          <w:sz w:val="22"/>
          <w:szCs w:val="22"/>
        </w:rPr>
        <w:t xml:space="preserve">150600, РК. СКО, </w:t>
      </w:r>
      <w:proofErr w:type="spellStart"/>
      <w:r w:rsidR="00CA313F" w:rsidRPr="00994670">
        <w:rPr>
          <w:b/>
          <w:sz w:val="22"/>
          <w:szCs w:val="22"/>
        </w:rPr>
        <w:t>Жамбылский</w:t>
      </w:r>
      <w:proofErr w:type="spellEnd"/>
      <w:r w:rsidR="00CA313F" w:rsidRPr="00994670">
        <w:rPr>
          <w:b/>
          <w:sz w:val="22"/>
          <w:szCs w:val="22"/>
        </w:rPr>
        <w:t xml:space="preserve"> р-н, </w:t>
      </w:r>
      <w:r w:rsidR="008F13C5" w:rsidRPr="00994670">
        <w:rPr>
          <w:b/>
          <w:sz w:val="22"/>
          <w:szCs w:val="22"/>
        </w:rPr>
        <w:t>с. Пресновка</w:t>
      </w:r>
      <w:r w:rsidR="00CA313F" w:rsidRPr="00994670">
        <w:rPr>
          <w:b/>
          <w:sz w:val="22"/>
          <w:szCs w:val="22"/>
        </w:rPr>
        <w:t xml:space="preserve">, </w:t>
      </w:r>
      <w:r w:rsidR="008F13C5" w:rsidRPr="00994670">
        <w:rPr>
          <w:b/>
          <w:sz w:val="22"/>
          <w:szCs w:val="22"/>
        </w:rPr>
        <w:t>ул. Довженко 46</w:t>
      </w:r>
      <w:r w:rsidRPr="00994670">
        <w:rPr>
          <w:b/>
          <w:sz w:val="22"/>
          <w:szCs w:val="22"/>
        </w:rPr>
        <w:t xml:space="preserve">. </w:t>
      </w:r>
    </w:p>
    <w:p w:rsidR="001979E8" w:rsidRPr="00994670" w:rsidRDefault="001979E8" w:rsidP="001979E8">
      <w:pPr>
        <w:rPr>
          <w:b/>
          <w:sz w:val="22"/>
          <w:szCs w:val="22"/>
        </w:rPr>
      </w:pPr>
    </w:p>
    <w:p w:rsidR="0030265D" w:rsidRPr="00994670" w:rsidRDefault="006D2F43" w:rsidP="001979E8">
      <w:pPr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1.</w:t>
      </w:r>
      <w:r w:rsidR="003E6501" w:rsidRPr="00994670">
        <w:rPr>
          <w:b/>
          <w:sz w:val="22"/>
          <w:szCs w:val="22"/>
        </w:rPr>
        <w:t xml:space="preserve"> Краткое описание и цена закупаемых товаров:</w:t>
      </w:r>
    </w:p>
    <w:p w:rsidR="001B6130" w:rsidRDefault="001B6130" w:rsidP="00425109">
      <w:pPr>
        <w:suppressAutoHyphens w:val="0"/>
        <w:rPr>
          <w:caps/>
          <w:sz w:val="22"/>
          <w:szCs w:val="22"/>
          <w:lang w:eastAsia="ru-RU"/>
        </w:rPr>
      </w:pPr>
    </w:p>
    <w:tbl>
      <w:tblPr>
        <w:tblStyle w:val="2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205"/>
        <w:gridCol w:w="6804"/>
        <w:gridCol w:w="993"/>
        <w:gridCol w:w="1134"/>
        <w:gridCol w:w="1417"/>
        <w:gridCol w:w="1418"/>
        <w:gridCol w:w="1338"/>
      </w:tblGrid>
      <w:tr w:rsidR="00D57AAB" w:rsidRPr="00D54F61" w:rsidTr="00971470">
        <w:trPr>
          <w:trHeight w:val="9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rPr>
                <w:rFonts w:eastAsiaTheme="minorEastAsia" w:cstheme="minorBidi"/>
                <w:b/>
                <w:color w:val="00000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b/>
                <w:sz w:val="20"/>
                <w:szCs w:val="20"/>
                <w:lang w:eastAsia="ru-RU"/>
              </w:rPr>
              <w:t>Наименование закупа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jc w:val="center"/>
              <w:rPr>
                <w:rFonts w:eastAsiaTheme="minorEastAsia" w:cstheme="minorBidi"/>
                <w:b/>
                <w:color w:val="00000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Сумма, выделенная для закупа (тенге)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AB" w:rsidRPr="00D54F61" w:rsidRDefault="00D57AAB" w:rsidP="00D57AAB">
            <w:pPr>
              <w:suppressAutoHyphens w:val="0"/>
              <w:spacing w:after="200"/>
              <w:jc w:val="center"/>
              <w:rPr>
                <w:rFonts w:eastAsiaTheme="minorEastAsia" w:cstheme="minorBidi"/>
                <w:b/>
                <w:color w:val="00000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B" w:rsidRPr="00D54F61" w:rsidRDefault="00D57AAB" w:rsidP="00D57AAB">
            <w:pPr>
              <w:suppressAutoHyphens w:val="0"/>
              <w:jc w:val="center"/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 w:cstheme="minorBidi"/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</w:tr>
      <w:tr w:rsidR="0045705C" w:rsidRPr="00D54F61" w:rsidTr="00971470">
        <w:trPr>
          <w:trHeight w:val="1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proofErr w:type="spellStart"/>
            <w:r w:rsidRPr="00495483">
              <w:rPr>
                <w:color w:val="000000"/>
                <w:sz w:val="22"/>
              </w:rPr>
              <w:t>Диагностикум</w:t>
            </w:r>
            <w:proofErr w:type="spellEnd"/>
            <w:r w:rsidRPr="00495483">
              <w:rPr>
                <w:color w:val="000000"/>
                <w:sz w:val="22"/>
              </w:rPr>
              <w:t xml:space="preserve"> бруцеллезный антигенный для реакции агглютинации (РА) жидкий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proofErr w:type="spellStart"/>
            <w:r w:rsidRPr="00495483">
              <w:rPr>
                <w:color w:val="000000"/>
                <w:sz w:val="22"/>
              </w:rPr>
              <w:t>Диагностикум</w:t>
            </w:r>
            <w:proofErr w:type="spellEnd"/>
            <w:r w:rsidRPr="00495483">
              <w:rPr>
                <w:color w:val="000000"/>
                <w:sz w:val="22"/>
              </w:rPr>
              <w:t xml:space="preserve"> бруцеллезный антигенный для реакции агглютинации (РА) жидкий 4*15мл</w:t>
            </w:r>
          </w:p>
        </w:tc>
        <w:tc>
          <w:tcPr>
            <w:tcW w:w="993" w:type="dxa"/>
          </w:tcPr>
          <w:p w:rsidR="0045705C" w:rsidRPr="00495483" w:rsidRDefault="0045705C" w:rsidP="0045705C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набор</w:t>
            </w:r>
          </w:p>
          <w:p w:rsidR="0045705C" w:rsidRPr="00495483" w:rsidRDefault="0045705C" w:rsidP="0045705C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134" w:type="dxa"/>
          </w:tcPr>
          <w:p w:rsidR="0045705C" w:rsidRPr="00495483" w:rsidRDefault="0045705C" w:rsidP="0045705C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30 000</w:t>
            </w:r>
          </w:p>
        </w:tc>
        <w:tc>
          <w:tcPr>
            <w:tcW w:w="1417" w:type="dxa"/>
          </w:tcPr>
          <w:p w:rsidR="0045705C" w:rsidRPr="00495483" w:rsidRDefault="0045705C" w:rsidP="0045705C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45705C" w:rsidRPr="00D54F61" w:rsidTr="0097147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>Бест анти -ВГС (комплект 2)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>Набор реагентов для иммуноферментного выявления иммуноглобулинов классов G и M к вирусу гепатита С.D-0772</w:t>
            </w:r>
          </w:p>
        </w:tc>
        <w:tc>
          <w:tcPr>
            <w:tcW w:w="993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 набора</w:t>
            </w:r>
          </w:p>
        </w:tc>
        <w:tc>
          <w:tcPr>
            <w:tcW w:w="1134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46 000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45705C" w:rsidRPr="00D54F61" w:rsidTr="00971470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rPr>
                <w:bCs/>
                <w:color w:val="000000"/>
                <w:sz w:val="22"/>
              </w:rPr>
            </w:pPr>
            <w:r w:rsidRPr="00495483">
              <w:rPr>
                <w:bCs/>
                <w:color w:val="000000"/>
                <w:sz w:val="22"/>
              </w:rPr>
              <w:t>Глюкоза GLU 440 / ГЛЮ 440 / GLU 440 Системный Реагент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>Глюкоза GLU 440 / ГЛЮ 4</w:t>
            </w:r>
            <w:r w:rsidR="009339B8">
              <w:rPr>
                <w:color w:val="000000"/>
                <w:sz w:val="22"/>
              </w:rPr>
              <w:t xml:space="preserve">40 / GLU 440 Системный Реагент </w:t>
            </w:r>
            <w:r w:rsidRPr="00495483">
              <w:rPr>
                <w:color w:val="000000"/>
                <w:sz w:val="22"/>
              </w:rPr>
              <w:t>метод GOD-POD</w:t>
            </w:r>
            <w:r w:rsidRPr="00495483">
              <w:rPr>
                <w:color w:val="000000"/>
                <w:sz w:val="22"/>
              </w:rPr>
              <w:br/>
              <w:t xml:space="preserve">Фасовка: Реагент 1 не менее 10х44 мл. </w:t>
            </w:r>
            <w:r w:rsidRPr="00495483">
              <w:rPr>
                <w:color w:val="000000"/>
                <w:sz w:val="22"/>
              </w:rPr>
              <w:br/>
              <w:t xml:space="preserve">Состав реагентов: Реагент 1 Фосфатный буфер не менее 250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Глюкозооксидаза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не менее 25 Е/л, </w:t>
            </w:r>
            <w:proofErr w:type="spellStart"/>
            <w:r w:rsidRPr="00495483">
              <w:rPr>
                <w:color w:val="000000"/>
                <w:sz w:val="22"/>
              </w:rPr>
              <w:t>Пероксидаза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не менее 2 Е/л, Фенол не менее 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4 – </w:t>
            </w:r>
            <w:proofErr w:type="spellStart"/>
            <w:r w:rsidRPr="00495483">
              <w:rPr>
                <w:color w:val="000000"/>
                <w:sz w:val="22"/>
              </w:rPr>
              <w:t>аминоантипирин</w:t>
            </w:r>
            <w:proofErr w:type="spellEnd"/>
            <w:r w:rsidRPr="00495483">
              <w:rPr>
                <w:color w:val="000000"/>
                <w:sz w:val="22"/>
              </w:rPr>
              <w:t xml:space="preserve"> не менее 0.5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/л. </w:t>
            </w:r>
            <w:r w:rsidRPr="00495483">
              <w:rPr>
                <w:color w:val="000000"/>
                <w:sz w:val="22"/>
              </w:rPr>
              <w:br/>
              <w:t>Линейность: не менее 450 (мг/</w:t>
            </w:r>
            <w:proofErr w:type="spellStart"/>
            <w:r w:rsidRPr="00495483">
              <w:rPr>
                <w:color w:val="000000"/>
                <w:sz w:val="22"/>
              </w:rPr>
              <w:t>дл</w:t>
            </w:r>
            <w:proofErr w:type="spellEnd"/>
            <w:r w:rsidRPr="00495483">
              <w:rPr>
                <w:color w:val="000000"/>
                <w:sz w:val="22"/>
              </w:rPr>
              <w:t xml:space="preserve">) (25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/л), </w:t>
            </w:r>
            <w:r w:rsidRPr="00495483">
              <w:rPr>
                <w:color w:val="000000"/>
                <w:sz w:val="22"/>
              </w:rPr>
              <w:br/>
              <w:t xml:space="preserve">Чувствительность: не более 2,34 (мг/дл.)  (0,131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/л). </w:t>
            </w:r>
            <w:r w:rsidRPr="00495483">
              <w:rPr>
                <w:color w:val="000000"/>
                <w:sz w:val="22"/>
              </w:rPr>
              <w:br/>
              <w:t>Упаковки реагентов штрих-кодированные в емкостях совместимы</w:t>
            </w:r>
            <w:r w:rsidR="009339B8">
              <w:rPr>
                <w:color w:val="000000"/>
                <w:sz w:val="22"/>
              </w:rPr>
              <w:t>х с анализаторами ERBA XL-200.</w:t>
            </w:r>
          </w:p>
        </w:tc>
        <w:tc>
          <w:tcPr>
            <w:tcW w:w="993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 набор</w:t>
            </w:r>
          </w:p>
        </w:tc>
        <w:tc>
          <w:tcPr>
            <w:tcW w:w="1134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27 000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45705C" w:rsidRPr="00D54F61" w:rsidTr="0097147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Холестерин ЛПВП 160 </w:t>
            </w:r>
            <w:r w:rsidRPr="00495483">
              <w:rPr>
                <w:bCs/>
                <w:color w:val="000000"/>
                <w:sz w:val="22"/>
              </w:rPr>
              <w:t xml:space="preserve">/ ЛПВП ХОЛ </w:t>
            </w:r>
            <w:r w:rsidRPr="00495483">
              <w:rPr>
                <w:bCs/>
                <w:color w:val="000000"/>
                <w:sz w:val="22"/>
              </w:rPr>
              <w:lastRenderedPageBreak/>
              <w:t xml:space="preserve">160 / HDL C 160 </w:t>
            </w:r>
            <w:proofErr w:type="spellStart"/>
            <w:r w:rsidRPr="00495483">
              <w:rPr>
                <w:bCs/>
                <w:color w:val="000000"/>
                <w:sz w:val="22"/>
              </w:rPr>
              <w:t>Cистемный</w:t>
            </w:r>
            <w:proofErr w:type="spellEnd"/>
            <w:r w:rsidRPr="00495483">
              <w:rPr>
                <w:bCs/>
                <w:color w:val="000000"/>
                <w:sz w:val="22"/>
              </w:rPr>
              <w:t xml:space="preserve"> реагент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Default="0045705C" w:rsidP="0045705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Холестерин ЛПВП 160 </w:t>
            </w:r>
            <w:r w:rsidRPr="00495483">
              <w:rPr>
                <w:color w:val="000000"/>
                <w:sz w:val="22"/>
              </w:rPr>
              <w:t xml:space="preserve">/ ЛПВП ХОЛ 160 / HDL C 160 </w:t>
            </w:r>
            <w:proofErr w:type="spellStart"/>
            <w:r w:rsidRPr="00495483">
              <w:rPr>
                <w:color w:val="000000"/>
                <w:sz w:val="22"/>
              </w:rPr>
              <w:t>Cистемный</w:t>
            </w:r>
            <w:proofErr w:type="spellEnd"/>
            <w:r w:rsidRPr="00495483">
              <w:rPr>
                <w:color w:val="000000"/>
                <w:sz w:val="22"/>
              </w:rPr>
              <w:t xml:space="preserve"> реагент</w:t>
            </w:r>
            <w:r w:rsidRPr="00495483">
              <w:rPr>
                <w:color w:val="000000"/>
                <w:sz w:val="22"/>
              </w:rPr>
              <w:br/>
            </w:r>
            <w:proofErr w:type="spellStart"/>
            <w:r w:rsidRPr="00495483">
              <w:rPr>
                <w:color w:val="000000"/>
                <w:sz w:val="22"/>
              </w:rPr>
              <w:lastRenderedPageBreak/>
              <w:t>Иммуноингибирование</w:t>
            </w:r>
            <w:proofErr w:type="spellEnd"/>
            <w:r w:rsidRPr="00495483">
              <w:rPr>
                <w:color w:val="000000"/>
                <w:sz w:val="22"/>
              </w:rPr>
              <w:br/>
              <w:t>Фасовка: Реагент 1 не менее 4х30 мл, Реагент 2 не менее 4х10 мл.</w:t>
            </w:r>
            <w:r w:rsidRPr="00495483">
              <w:rPr>
                <w:color w:val="000000"/>
                <w:sz w:val="22"/>
              </w:rPr>
              <w:br/>
              <w:t>Состав реагентов: Реагент 1 MES буфер (</w:t>
            </w:r>
            <w:proofErr w:type="spellStart"/>
            <w:r w:rsidRPr="00495483">
              <w:rPr>
                <w:color w:val="000000"/>
                <w:sz w:val="22"/>
              </w:rPr>
              <w:t>pH</w:t>
            </w:r>
            <w:proofErr w:type="spellEnd"/>
            <w:r w:rsidRPr="00495483">
              <w:rPr>
                <w:color w:val="000000"/>
                <w:sz w:val="22"/>
              </w:rPr>
              <w:t xml:space="preserve"> 6.5) не менее 6.5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N, N-бис(4-сульфобутил) -3-метиланилин) не менее 3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Поливин</w:t>
            </w:r>
            <w:r>
              <w:rPr>
                <w:color w:val="000000"/>
                <w:sz w:val="22"/>
              </w:rPr>
              <w:t>илсульфоновая</w:t>
            </w:r>
            <w:proofErr w:type="spellEnd"/>
            <w:r>
              <w:rPr>
                <w:color w:val="000000"/>
                <w:sz w:val="22"/>
              </w:rPr>
              <w:t xml:space="preserve"> кислота не менее </w:t>
            </w:r>
            <w:r w:rsidRPr="00495483">
              <w:rPr>
                <w:color w:val="000000"/>
                <w:sz w:val="22"/>
              </w:rPr>
              <w:t xml:space="preserve">50 мг, Эфир Полиэтилен-гликоль-метил не </w:t>
            </w:r>
            <w:r w:rsidR="009339B8">
              <w:rPr>
                <w:color w:val="000000"/>
                <w:sz w:val="22"/>
              </w:rPr>
              <w:t xml:space="preserve">менее 30 мл/л, MgCl2 не менее </w:t>
            </w:r>
            <w:r w:rsidRPr="00495483">
              <w:rPr>
                <w:color w:val="000000"/>
                <w:sz w:val="22"/>
              </w:rPr>
              <w:t xml:space="preserve">2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>/л. Реагент 2 MES буфер</w:t>
            </w:r>
            <w:r>
              <w:rPr>
                <w:color w:val="000000"/>
                <w:sz w:val="22"/>
              </w:rPr>
              <w:t xml:space="preserve"> </w:t>
            </w:r>
            <w:r w:rsidRPr="00495483">
              <w:rPr>
                <w:color w:val="000000"/>
                <w:sz w:val="22"/>
              </w:rPr>
              <w:t>(</w:t>
            </w:r>
            <w:proofErr w:type="spellStart"/>
            <w:r w:rsidRPr="00495483">
              <w:rPr>
                <w:color w:val="000000"/>
                <w:sz w:val="22"/>
              </w:rPr>
              <w:t>pH</w:t>
            </w:r>
            <w:proofErr w:type="spellEnd"/>
            <w:r w:rsidRPr="00495483">
              <w:rPr>
                <w:color w:val="000000"/>
                <w:sz w:val="22"/>
              </w:rPr>
              <w:t xml:space="preserve"> 6.5) не менее 50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Холестеринэстераза</w:t>
            </w:r>
            <w:proofErr w:type="spellEnd"/>
            <w:r w:rsidRPr="00495483">
              <w:rPr>
                <w:color w:val="000000"/>
                <w:sz w:val="22"/>
              </w:rPr>
              <w:t xml:space="preserve"> (ХЭ) не менее 5 </w:t>
            </w:r>
            <w:proofErr w:type="spellStart"/>
            <w:r w:rsidRPr="00495483">
              <w:rPr>
                <w:color w:val="000000"/>
                <w:sz w:val="22"/>
              </w:rPr>
              <w:t>kЕ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Холестериноксидаза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(ХО) не менее 20 </w:t>
            </w:r>
            <w:proofErr w:type="spellStart"/>
            <w:r w:rsidRPr="00495483">
              <w:rPr>
                <w:color w:val="000000"/>
                <w:sz w:val="22"/>
              </w:rPr>
              <w:t>kЕ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Пероксидаза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(ПОД) не менее 5 </w:t>
            </w:r>
            <w:proofErr w:type="spellStart"/>
            <w:r w:rsidRPr="00495483">
              <w:rPr>
                <w:color w:val="000000"/>
                <w:sz w:val="22"/>
              </w:rPr>
              <w:t>kЕ</w:t>
            </w:r>
            <w:proofErr w:type="spellEnd"/>
            <w:r w:rsidRPr="00495483">
              <w:rPr>
                <w:color w:val="000000"/>
                <w:sz w:val="22"/>
              </w:rPr>
              <w:t>/л, 4-аминоантипирин(4-АА) не менее 0.</w:t>
            </w:r>
            <w:r>
              <w:rPr>
                <w:color w:val="000000"/>
                <w:sz w:val="22"/>
              </w:rPr>
              <w:t>9 г/л, детергент не менее 0.5 %</w:t>
            </w:r>
            <w:r w:rsidRPr="00495483">
              <w:rPr>
                <w:color w:val="000000"/>
                <w:sz w:val="22"/>
              </w:rPr>
              <w:br/>
              <w:t>Линейность: не менее 193 мг/</w:t>
            </w:r>
            <w:proofErr w:type="spellStart"/>
            <w:r w:rsidRPr="00495483">
              <w:rPr>
                <w:color w:val="000000"/>
                <w:sz w:val="22"/>
              </w:rPr>
              <w:t>дл</w:t>
            </w:r>
            <w:proofErr w:type="spellEnd"/>
            <w:r w:rsidRPr="00495483">
              <w:rPr>
                <w:color w:val="000000"/>
                <w:sz w:val="22"/>
              </w:rPr>
              <w:t xml:space="preserve"> (5,02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/л). </w:t>
            </w:r>
            <w:r w:rsidRPr="00495483">
              <w:rPr>
                <w:color w:val="000000"/>
                <w:sz w:val="22"/>
              </w:rPr>
              <w:br/>
              <w:t xml:space="preserve">Чувствительность: не более 1.9 (0,049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>/л.</w:t>
            </w:r>
            <w:r w:rsidRPr="00495483">
              <w:rPr>
                <w:color w:val="000000"/>
                <w:sz w:val="22"/>
              </w:rPr>
              <w:br/>
              <w:t xml:space="preserve">Упаковки реагентов штрих-кодированные в емкостях совместимых с анализаторами ERBA </w:t>
            </w:r>
          </w:p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 xml:space="preserve">XL-200.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lastRenderedPageBreak/>
              <w:t>1 набор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127 50</w:t>
            </w:r>
            <w:r w:rsidRPr="00495483">
              <w:rPr>
                <w:sz w:val="22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127 500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Поставка после подписания </w:t>
            </w: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договора, по заявке заказчика</w:t>
            </w:r>
          </w:p>
        </w:tc>
      </w:tr>
      <w:tr w:rsidR="0045705C" w:rsidRPr="00D54F61" w:rsidTr="00971470">
        <w:trPr>
          <w:trHeight w:val="3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bCs/>
                <w:color w:val="000000"/>
                <w:sz w:val="22"/>
                <w:lang w:val="kk-KZ"/>
              </w:rPr>
            </w:pPr>
            <w:r w:rsidRPr="00495483">
              <w:rPr>
                <w:bCs/>
                <w:color w:val="000000"/>
                <w:sz w:val="22"/>
                <w:lang w:val="kk-KZ"/>
              </w:rPr>
              <w:t xml:space="preserve">Калибратор ЛПВП/ЛПНП / ЛПВП/ЛПНП КАЛ / HDL/LDL CAL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 xml:space="preserve">Калибратор ЛПВП/ЛПНП / ЛПВП/ЛПНП КАЛ / HDL/LDL CAL </w:t>
            </w:r>
            <w:r w:rsidRPr="00495483">
              <w:rPr>
                <w:color w:val="000000"/>
                <w:sz w:val="22"/>
              </w:rPr>
              <w:br/>
              <w:t xml:space="preserve">Фасовка: Реагент 1 не менее (калибратор) 2х1 мл. Калибратор для ЛПВП И ЛПНП холестеринов. </w:t>
            </w:r>
            <w:r w:rsidRPr="00495483">
              <w:rPr>
                <w:color w:val="000000"/>
                <w:sz w:val="22"/>
              </w:rPr>
              <w:br/>
              <w:t>Упаковки реагентов штрих-кодированные в емкостях совместимых с</w:t>
            </w:r>
            <w:r>
              <w:rPr>
                <w:color w:val="000000"/>
                <w:sz w:val="22"/>
              </w:rPr>
              <w:t xml:space="preserve"> анализаторами ERBA XL-200.</w:t>
            </w:r>
          </w:p>
        </w:tc>
        <w:tc>
          <w:tcPr>
            <w:tcW w:w="993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 w:rsidRPr="00495483">
              <w:rPr>
                <w:sz w:val="22"/>
                <w:lang w:val="kk-KZ"/>
              </w:rPr>
              <w:t>1</w:t>
            </w:r>
            <w:r>
              <w:rPr>
                <w:sz w:val="22"/>
                <w:lang w:val="kk-KZ"/>
              </w:rPr>
              <w:t xml:space="preserve"> набор</w:t>
            </w:r>
          </w:p>
        </w:tc>
        <w:tc>
          <w:tcPr>
            <w:tcW w:w="1134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69 600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69 600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45705C" w:rsidRPr="00D54F61" w:rsidTr="00971470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5C" w:rsidRPr="00495483" w:rsidRDefault="0045705C" w:rsidP="0045705C">
            <w:pPr>
              <w:rPr>
                <w:bCs/>
                <w:color w:val="000000"/>
                <w:sz w:val="22"/>
              </w:rPr>
            </w:pPr>
            <w:r w:rsidRPr="00495483">
              <w:rPr>
                <w:bCs/>
                <w:color w:val="000000"/>
                <w:sz w:val="22"/>
              </w:rPr>
              <w:t>Диагностические тест-полоски для полуколичественного экспресс определения компонентов мочи рН, кровь, кетоновые тела, белок, глюкоза №50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 xml:space="preserve">Диагностические тест-полоски для полуколичественного экспресс определения компонентов мочи рН, кровь, кетоновые тела, белок, глюкоза </w:t>
            </w:r>
            <w:r w:rsidRPr="00495483">
              <w:rPr>
                <w:color w:val="000000"/>
                <w:sz w:val="22"/>
              </w:rPr>
              <w:br/>
              <w:t>Тест-полоски №50- кровь, кетоны, глюкоза, белок и рН.</w:t>
            </w:r>
            <w:r>
              <w:rPr>
                <w:color w:val="000000"/>
                <w:sz w:val="22"/>
              </w:rPr>
              <w:t xml:space="preserve"> </w:t>
            </w:r>
            <w:r w:rsidRPr="00495483">
              <w:rPr>
                <w:color w:val="000000"/>
                <w:sz w:val="22"/>
              </w:rPr>
              <w:t xml:space="preserve">эти полоски с более широкими возможностями по выявлению патологии на основе анализа мочи. Данная полоска может быть рекомендована в связи с развиваемыми в настоящее время представлениями о метаболическом синдроме, так как она позволяет следить не только за компенсацией сахарного диабета, но дает представления о возможных нарушениях почечной фильтрации при </w:t>
            </w:r>
            <w:proofErr w:type="spellStart"/>
            <w:r w:rsidRPr="00495483">
              <w:rPr>
                <w:color w:val="000000"/>
                <w:sz w:val="22"/>
              </w:rPr>
              <w:t>гипертониии</w:t>
            </w:r>
            <w:proofErr w:type="spellEnd"/>
            <w:r w:rsidRPr="00495483">
              <w:rPr>
                <w:color w:val="000000"/>
                <w:sz w:val="22"/>
              </w:rPr>
              <w:t xml:space="preserve">, кетоны могут указать на изменения липидного метаболизма. Кол-во не менее 50 </w:t>
            </w:r>
            <w:proofErr w:type="spellStart"/>
            <w:r w:rsidRPr="00495483">
              <w:rPr>
                <w:color w:val="000000"/>
                <w:sz w:val="22"/>
              </w:rPr>
              <w:t>шт</w:t>
            </w:r>
            <w:proofErr w:type="spellEnd"/>
            <w:r w:rsidRPr="00495483">
              <w:rPr>
                <w:color w:val="000000"/>
                <w:sz w:val="22"/>
              </w:rPr>
              <w:t xml:space="preserve"> Срок годности не менее 12 месяцев.</w:t>
            </w:r>
          </w:p>
        </w:tc>
        <w:tc>
          <w:tcPr>
            <w:tcW w:w="993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 наборов</w:t>
            </w:r>
          </w:p>
        </w:tc>
        <w:tc>
          <w:tcPr>
            <w:tcW w:w="1134" w:type="dxa"/>
          </w:tcPr>
          <w:p w:rsidR="0045705C" w:rsidRPr="00495483" w:rsidRDefault="0045705C" w:rsidP="0045705C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05C" w:rsidRPr="00495483" w:rsidRDefault="0045705C" w:rsidP="0045705C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45705C" w:rsidRPr="00D54F61" w:rsidRDefault="0045705C" w:rsidP="0045705C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5C" w:rsidRPr="00D54F61" w:rsidRDefault="0045705C" w:rsidP="0045705C">
            <w:pPr>
              <w:suppressAutoHyphens w:val="0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D54F61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</w:tbl>
    <w:p w:rsidR="001B6130" w:rsidRDefault="001B6130" w:rsidP="005F5E3F">
      <w:pPr>
        <w:suppressAutoHyphens w:val="0"/>
        <w:jc w:val="center"/>
        <w:rPr>
          <w:caps/>
          <w:szCs w:val="22"/>
          <w:lang w:eastAsia="ru-RU"/>
        </w:rPr>
      </w:pPr>
    </w:p>
    <w:p w:rsidR="00290A39" w:rsidRDefault="00FF496D" w:rsidP="00FF496D">
      <w:pPr>
        <w:suppressAutoHyphens w:val="0"/>
        <w:jc w:val="right"/>
        <w:rPr>
          <w:caps/>
          <w:szCs w:val="22"/>
          <w:lang w:eastAsia="ru-RU"/>
        </w:rPr>
      </w:pPr>
      <w:r w:rsidRPr="000C0C79">
        <w:rPr>
          <w:b/>
          <w:i/>
        </w:rPr>
        <w:t>Итог</w:t>
      </w:r>
      <w:r w:rsidR="0045705C">
        <w:rPr>
          <w:b/>
          <w:i/>
        </w:rPr>
        <w:t>о</w:t>
      </w:r>
      <w:r w:rsidRPr="000C0C79">
        <w:rPr>
          <w:b/>
          <w:i/>
        </w:rPr>
        <w:t xml:space="preserve">: </w:t>
      </w:r>
      <w:r w:rsidR="0045705C" w:rsidRPr="0045705C">
        <w:rPr>
          <w:b/>
          <w:i/>
          <w:lang w:val="kk-KZ"/>
        </w:rPr>
        <w:t>450 100 тенге</w:t>
      </w:r>
      <w:r w:rsidR="0045705C" w:rsidRPr="0045705C">
        <w:rPr>
          <w:b/>
          <w:i/>
        </w:rPr>
        <w:t xml:space="preserve"> (</w:t>
      </w:r>
      <w:r w:rsidR="0045705C" w:rsidRPr="0045705C">
        <w:rPr>
          <w:b/>
          <w:i/>
          <w:lang w:val="kk-KZ"/>
        </w:rPr>
        <w:t>Четыреста пятьдесят тысяч сто</w:t>
      </w:r>
      <w:r w:rsidR="0045705C" w:rsidRPr="0045705C">
        <w:rPr>
          <w:b/>
          <w:i/>
        </w:rPr>
        <w:t xml:space="preserve"> тенге)</w:t>
      </w:r>
    </w:p>
    <w:p w:rsidR="00290E5B" w:rsidRPr="004C5850" w:rsidRDefault="00290E5B" w:rsidP="00EA7687">
      <w:pPr>
        <w:suppressAutoHyphens w:val="0"/>
        <w:rPr>
          <w:caps/>
          <w:szCs w:val="22"/>
          <w:lang w:eastAsia="ru-RU"/>
        </w:rPr>
      </w:pPr>
    </w:p>
    <w:p w:rsidR="00E25325" w:rsidRPr="004C5850" w:rsidRDefault="00420999" w:rsidP="005F5E3F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t>Дата и время представления ценового предложения.</w:t>
      </w:r>
    </w:p>
    <w:p w:rsidR="00100C2F" w:rsidRPr="008D49CE" w:rsidRDefault="00100C2F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8649"/>
        <w:gridCol w:w="3532"/>
        <w:gridCol w:w="299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5D32C8" w:rsidP="005D32C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="00420999"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1A76EC" w:rsidRPr="00B360AD" w:rsidTr="005D32C8">
        <w:trPr>
          <w:trHeight w:val="224"/>
        </w:trPr>
        <w:tc>
          <w:tcPr>
            <w:tcW w:w="317" w:type="pct"/>
          </w:tcPr>
          <w:p w:rsidR="001A76EC" w:rsidRDefault="0045705C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1A76EC" w:rsidRDefault="001A76EC" w:rsidP="00FF496D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 w:rsidR="00FF496D">
              <w:rPr>
                <w:szCs w:val="22"/>
                <w:lang w:val="kk-KZ" w:eastAsia="ru-RU"/>
              </w:rPr>
              <w:t>Альянс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1A76EC" w:rsidRDefault="0045705C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  <w:r w:rsidR="00FF496D">
              <w:rPr>
                <w:sz w:val="22"/>
                <w:szCs w:val="22"/>
                <w:lang w:eastAsia="ru-RU"/>
              </w:rPr>
              <w:t>.</w:t>
            </w:r>
            <w:r w:rsidR="00FF496D">
              <w:rPr>
                <w:sz w:val="22"/>
                <w:szCs w:val="22"/>
                <w:lang w:val="kk-KZ" w:eastAsia="ru-RU"/>
              </w:rPr>
              <w:t>11</w:t>
            </w:r>
            <w:r w:rsidR="001A76EC">
              <w:rPr>
                <w:sz w:val="22"/>
                <w:szCs w:val="22"/>
                <w:lang w:eastAsia="ru-RU"/>
              </w:rPr>
              <w:t>.2022 г</w:t>
            </w:r>
          </w:p>
        </w:tc>
        <w:tc>
          <w:tcPr>
            <w:tcW w:w="924" w:type="pct"/>
            <w:vAlign w:val="center"/>
          </w:tcPr>
          <w:p w:rsidR="001A76EC" w:rsidRDefault="0045705C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ч 30</w:t>
            </w:r>
            <w:r w:rsidR="001A76EC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5C51B9" w:rsidRPr="00B360AD" w:rsidTr="005D32C8">
        <w:trPr>
          <w:trHeight w:val="224"/>
        </w:trPr>
        <w:tc>
          <w:tcPr>
            <w:tcW w:w="317" w:type="pct"/>
          </w:tcPr>
          <w:p w:rsidR="005C51B9" w:rsidRDefault="005C51B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5C51B9" w:rsidRDefault="005C51B9" w:rsidP="00FF496D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ТОО «Тех – </w:t>
            </w:r>
            <w:proofErr w:type="spellStart"/>
            <w:r>
              <w:rPr>
                <w:szCs w:val="22"/>
                <w:lang w:eastAsia="ru-RU"/>
              </w:rPr>
              <w:t>Фарма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5C51B9" w:rsidRDefault="005C51B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25.11.2022 г</w:t>
            </w:r>
          </w:p>
        </w:tc>
        <w:tc>
          <w:tcPr>
            <w:tcW w:w="924" w:type="pct"/>
            <w:vAlign w:val="center"/>
          </w:tcPr>
          <w:p w:rsidR="005C51B9" w:rsidRDefault="005C51B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28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252198" w:rsidRPr="00B360AD" w:rsidRDefault="00420999" w:rsidP="00252198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lastRenderedPageBreak/>
        <w:t xml:space="preserve">Окончательный срок подачи ценовых предложений </w:t>
      </w:r>
      <w:r w:rsidR="0045705C">
        <w:rPr>
          <w:caps/>
          <w:sz w:val="20"/>
          <w:szCs w:val="22"/>
          <w:lang w:eastAsia="ru-RU"/>
        </w:rPr>
        <w:t>28</w:t>
      </w:r>
      <w:r w:rsidR="00FF496D">
        <w:rPr>
          <w:caps/>
          <w:sz w:val="20"/>
          <w:szCs w:val="22"/>
          <w:lang w:val="kk-KZ" w:eastAsia="ru-RU"/>
        </w:rPr>
        <w:t xml:space="preserve"> ноября</w:t>
      </w:r>
      <w:r w:rsidR="00F3734E" w:rsidRPr="00C76FDA">
        <w:rPr>
          <w:caps/>
          <w:sz w:val="20"/>
          <w:szCs w:val="22"/>
          <w:lang w:eastAsia="ru-RU"/>
        </w:rPr>
        <w:t xml:space="preserve"> 2022</w:t>
      </w:r>
      <w:r w:rsidR="002F1DAB" w:rsidRPr="00C76FDA">
        <w:rPr>
          <w:caps/>
          <w:sz w:val="20"/>
          <w:szCs w:val="22"/>
          <w:lang w:eastAsia="ru-RU"/>
        </w:rPr>
        <w:t>г</w:t>
      </w:r>
      <w:r w:rsidRPr="00C76FDA">
        <w:rPr>
          <w:caps/>
          <w:sz w:val="20"/>
          <w:szCs w:val="22"/>
          <w:lang w:eastAsia="ru-RU"/>
        </w:rPr>
        <w:t xml:space="preserve"> в </w:t>
      </w:r>
      <w:r w:rsidR="00A37B26" w:rsidRPr="00C76FDA">
        <w:rPr>
          <w:caps/>
          <w:sz w:val="20"/>
          <w:szCs w:val="22"/>
          <w:lang w:eastAsia="ru-RU"/>
        </w:rPr>
        <w:t>1</w:t>
      </w:r>
      <w:r w:rsidR="0045705C">
        <w:rPr>
          <w:caps/>
          <w:sz w:val="20"/>
          <w:szCs w:val="22"/>
          <w:lang w:eastAsia="ru-RU"/>
        </w:rPr>
        <w:t>3</w:t>
      </w:r>
      <w:r w:rsidR="00A37B26" w:rsidRPr="00C76FDA">
        <w:rPr>
          <w:caps/>
          <w:sz w:val="20"/>
          <w:szCs w:val="22"/>
          <w:lang w:eastAsia="ru-RU"/>
        </w:rPr>
        <w:t xml:space="preserve"> ч.</w:t>
      </w:r>
      <w:r w:rsidR="003D349A" w:rsidRPr="00C76FDA">
        <w:rPr>
          <w:caps/>
          <w:sz w:val="20"/>
          <w:szCs w:val="22"/>
          <w:lang w:eastAsia="ru-RU"/>
        </w:rPr>
        <w:t>00</w:t>
      </w:r>
      <w:r w:rsidRPr="00C76FDA">
        <w:rPr>
          <w:caps/>
          <w:sz w:val="20"/>
          <w:szCs w:val="22"/>
          <w:lang w:eastAsia="ru-RU"/>
        </w:rPr>
        <w:t xml:space="preserve"> мин., ценовые предложения на участия в закупе после истечения окончательного срока</w:t>
      </w:r>
      <w:r w:rsidR="0045705C">
        <w:rPr>
          <w:caps/>
          <w:sz w:val="20"/>
          <w:szCs w:val="22"/>
          <w:lang w:eastAsia="ru-RU"/>
        </w:rPr>
        <w:t xml:space="preserve"> НЕ</w:t>
      </w:r>
      <w:r w:rsidRPr="00C76FDA">
        <w:rPr>
          <w:caps/>
          <w:sz w:val="20"/>
          <w:szCs w:val="22"/>
          <w:lang w:eastAsia="ru-RU"/>
        </w:rPr>
        <w:t xml:space="preserve"> </w:t>
      </w:r>
      <w:r w:rsidR="0045705C">
        <w:rPr>
          <w:caps/>
          <w:sz w:val="22"/>
          <w:szCs w:val="22"/>
          <w:lang w:eastAsia="ru-RU"/>
        </w:rPr>
        <w:t>поступА</w:t>
      </w:r>
      <w:r w:rsidR="00252198" w:rsidRPr="00B360AD">
        <w:rPr>
          <w:caps/>
          <w:sz w:val="22"/>
          <w:szCs w:val="22"/>
          <w:lang w:eastAsia="ru-RU"/>
        </w:rPr>
        <w:t>ли</w:t>
      </w:r>
      <w:r w:rsidR="0045705C">
        <w:rPr>
          <w:caps/>
          <w:sz w:val="22"/>
          <w:szCs w:val="22"/>
          <w:lang w:eastAsia="ru-RU"/>
        </w:rPr>
        <w:t>.</w:t>
      </w:r>
    </w:p>
    <w:p w:rsidR="00E31FD5" w:rsidRDefault="00E31FD5" w:rsidP="00596695">
      <w:pPr>
        <w:suppressAutoHyphens w:val="0"/>
        <w:jc w:val="both"/>
        <w:rPr>
          <w:caps/>
          <w:sz w:val="20"/>
          <w:szCs w:val="22"/>
          <w:lang w:eastAsia="ru-RU"/>
        </w:rPr>
      </w:pPr>
    </w:p>
    <w:p w:rsidR="00290A39" w:rsidRPr="00C76FDA" w:rsidRDefault="00420999" w:rsidP="00252198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        </w:t>
      </w:r>
      <w:r w:rsidR="00290A39" w:rsidRPr="00C76FDA">
        <w:rPr>
          <w:b/>
          <w:caps/>
          <w:sz w:val="20"/>
          <w:szCs w:val="22"/>
          <w:lang w:eastAsia="ru-RU"/>
        </w:rPr>
        <w:t xml:space="preserve">                           </w:t>
      </w:r>
    </w:p>
    <w:p w:rsidR="00805449" w:rsidRDefault="00805449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1A2D18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</w:t>
      </w:r>
    </w:p>
    <w:tbl>
      <w:tblPr>
        <w:tblStyle w:val="1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482"/>
        <w:gridCol w:w="1134"/>
        <w:gridCol w:w="1172"/>
        <w:gridCol w:w="1843"/>
        <w:gridCol w:w="1417"/>
        <w:gridCol w:w="1276"/>
      </w:tblGrid>
      <w:tr w:rsidR="00C775F8" w:rsidRPr="00E31FD5" w:rsidTr="00C775F8">
        <w:trPr>
          <w:trHeight w:val="65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8" w:rsidRPr="00E31FD5" w:rsidRDefault="00C775F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8" w:rsidRPr="00E31FD5" w:rsidRDefault="00C775F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Наименование закупа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8" w:rsidRPr="00E31FD5" w:rsidRDefault="00C775F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8" w:rsidRPr="00E31FD5" w:rsidRDefault="00C775F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8" w:rsidRPr="00E31FD5" w:rsidRDefault="00C775F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8" w:rsidRPr="00E31FD5" w:rsidRDefault="00C775F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Сумма, выделенная для закупа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8" w:rsidRPr="00E31FD5" w:rsidRDefault="00C775F8" w:rsidP="00252198">
            <w:pPr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E31FD5">
              <w:rPr>
                <w:rFonts w:eastAsiaTheme="minorEastAsia"/>
                <w:b/>
                <w:sz w:val="20"/>
                <w:szCs w:val="20"/>
                <w:lang w:eastAsia="ru-RU"/>
              </w:rPr>
              <w:t>ТОО «Альянс»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8" w:rsidRPr="00E31FD5" w:rsidRDefault="00C775F8" w:rsidP="00252198">
            <w:pPr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ТОО «Тех-</w:t>
            </w:r>
            <w:proofErr w:type="spellStart"/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Фарма</w:t>
            </w:r>
            <w:proofErr w:type="spellEnd"/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775F8" w:rsidRPr="00E31FD5" w:rsidTr="00C775F8">
        <w:trPr>
          <w:trHeight w:val="2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proofErr w:type="spellStart"/>
            <w:r w:rsidRPr="00495483">
              <w:rPr>
                <w:color w:val="000000"/>
                <w:sz w:val="22"/>
              </w:rPr>
              <w:t>Диагностикум</w:t>
            </w:r>
            <w:proofErr w:type="spellEnd"/>
            <w:r w:rsidRPr="00495483">
              <w:rPr>
                <w:color w:val="000000"/>
                <w:sz w:val="22"/>
              </w:rPr>
              <w:t xml:space="preserve"> бруцеллезный антигенный для реакции агглютинации (РА) жидкий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proofErr w:type="spellStart"/>
            <w:r w:rsidRPr="00495483">
              <w:rPr>
                <w:color w:val="000000"/>
                <w:sz w:val="22"/>
              </w:rPr>
              <w:t>Диагностикум</w:t>
            </w:r>
            <w:proofErr w:type="spellEnd"/>
            <w:r w:rsidRPr="00495483">
              <w:rPr>
                <w:color w:val="000000"/>
                <w:sz w:val="22"/>
              </w:rPr>
              <w:t xml:space="preserve"> бруцеллезный антигенный для реакции агглютинации (РА) жидкий 4*15мл</w:t>
            </w:r>
          </w:p>
        </w:tc>
        <w:tc>
          <w:tcPr>
            <w:tcW w:w="1134" w:type="dxa"/>
          </w:tcPr>
          <w:p w:rsidR="00C775F8" w:rsidRPr="00495483" w:rsidRDefault="00C775F8" w:rsidP="00971470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  <w:r w:rsidRPr="00495483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набор</w:t>
            </w:r>
          </w:p>
          <w:p w:rsidR="00C775F8" w:rsidRPr="00495483" w:rsidRDefault="00C775F8" w:rsidP="00971470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172" w:type="dxa"/>
          </w:tcPr>
          <w:p w:rsidR="00C775F8" w:rsidRPr="00495483" w:rsidRDefault="00C775F8" w:rsidP="00971470">
            <w:pPr>
              <w:pStyle w:val="a8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30 000</w:t>
            </w:r>
          </w:p>
        </w:tc>
        <w:tc>
          <w:tcPr>
            <w:tcW w:w="1843" w:type="dxa"/>
          </w:tcPr>
          <w:p w:rsidR="00C775F8" w:rsidRPr="00495483" w:rsidRDefault="00C775F8" w:rsidP="00971470">
            <w:pPr>
              <w:pStyle w:val="a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C775F8" w:rsidRPr="00E31FD5" w:rsidTr="00C775F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>Бест анти -ВГС (комплект 2)</w:t>
            </w:r>
          </w:p>
        </w:tc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>Набор реагентов для иммуноферментного выявления иммуноглобулинов классов G и M к вирусу гепатита С.D-0772</w:t>
            </w:r>
          </w:p>
        </w:tc>
        <w:tc>
          <w:tcPr>
            <w:tcW w:w="1134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 набора</w:t>
            </w:r>
          </w:p>
        </w:tc>
        <w:tc>
          <w:tcPr>
            <w:tcW w:w="1172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46 000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115736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22 100</w:t>
            </w:r>
          </w:p>
        </w:tc>
      </w:tr>
      <w:tr w:rsidR="00C775F8" w:rsidRPr="00E31FD5" w:rsidTr="00C775F8">
        <w:trPr>
          <w:trHeight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rPr>
                <w:bCs/>
                <w:color w:val="000000"/>
                <w:sz w:val="22"/>
              </w:rPr>
            </w:pPr>
            <w:r w:rsidRPr="00495483">
              <w:rPr>
                <w:bCs/>
                <w:color w:val="000000"/>
                <w:sz w:val="22"/>
              </w:rPr>
              <w:t>Глюкоза GLU 440 / ГЛЮ 440 / GLU 440 Системный Реагент</w:t>
            </w:r>
          </w:p>
        </w:tc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>Глюкоза GLU 440 / ГЛЮ 440 / GLU 440 Системный Реагент</w:t>
            </w:r>
            <w:r w:rsidRPr="00495483">
              <w:rPr>
                <w:color w:val="000000"/>
                <w:sz w:val="22"/>
              </w:rPr>
              <w:br/>
              <w:t xml:space="preserve"> метод GOD-POD</w:t>
            </w:r>
            <w:r w:rsidRPr="00495483">
              <w:rPr>
                <w:color w:val="000000"/>
                <w:sz w:val="22"/>
              </w:rPr>
              <w:br/>
              <w:t>Фасовк</w:t>
            </w:r>
            <w:r w:rsidR="008B66FA">
              <w:rPr>
                <w:color w:val="000000"/>
                <w:sz w:val="22"/>
              </w:rPr>
              <w:t>а: Реагент 1 не менее 10х44 мл.</w:t>
            </w:r>
            <w:r w:rsidRPr="00495483">
              <w:rPr>
                <w:color w:val="000000"/>
                <w:sz w:val="22"/>
              </w:rPr>
              <w:br/>
              <w:t xml:space="preserve">Состав реагентов: Реагент 1 Фосфатный буфер не менее 250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Глюкозооксидаза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не менее 25 Е/л, </w:t>
            </w:r>
            <w:proofErr w:type="spellStart"/>
            <w:r w:rsidRPr="00495483">
              <w:rPr>
                <w:color w:val="000000"/>
                <w:sz w:val="22"/>
              </w:rPr>
              <w:t>Пероксидаза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не менее 2 Е/л, Фенол не менее 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4 – </w:t>
            </w:r>
            <w:proofErr w:type="spellStart"/>
            <w:r w:rsidRPr="00495483">
              <w:rPr>
                <w:color w:val="000000"/>
                <w:sz w:val="22"/>
              </w:rPr>
              <w:t>аминоантипирин</w:t>
            </w:r>
            <w:proofErr w:type="spellEnd"/>
            <w:r w:rsidRPr="00495483">
              <w:rPr>
                <w:color w:val="000000"/>
                <w:sz w:val="22"/>
              </w:rPr>
              <w:t xml:space="preserve"> не менее 0.5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/л. </w:t>
            </w:r>
            <w:r w:rsidRPr="00495483">
              <w:rPr>
                <w:color w:val="000000"/>
                <w:sz w:val="22"/>
              </w:rPr>
              <w:br/>
              <w:t>Линейность: не менее 450 (мг/</w:t>
            </w:r>
            <w:proofErr w:type="spellStart"/>
            <w:r w:rsidRPr="00495483">
              <w:rPr>
                <w:color w:val="000000"/>
                <w:sz w:val="22"/>
              </w:rPr>
              <w:t>дл</w:t>
            </w:r>
            <w:proofErr w:type="spellEnd"/>
            <w:r w:rsidRPr="00495483">
              <w:rPr>
                <w:color w:val="000000"/>
                <w:sz w:val="22"/>
              </w:rPr>
              <w:t xml:space="preserve">) (25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/л), </w:t>
            </w:r>
            <w:r w:rsidRPr="00495483">
              <w:rPr>
                <w:color w:val="000000"/>
                <w:sz w:val="22"/>
              </w:rPr>
              <w:br/>
              <w:t xml:space="preserve">Чувствительность: не более 2,34 (мг/дл.)  (0,131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/л). </w:t>
            </w:r>
            <w:r w:rsidRPr="00495483">
              <w:rPr>
                <w:color w:val="000000"/>
                <w:sz w:val="22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1134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 набор</w:t>
            </w:r>
          </w:p>
        </w:tc>
        <w:tc>
          <w:tcPr>
            <w:tcW w:w="1172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27 000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971470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1470">
              <w:rPr>
                <w:rFonts w:eastAsiaTheme="minorEastAsia"/>
                <w:sz w:val="20"/>
                <w:szCs w:val="20"/>
                <w:lang w:eastAsia="ru-RU"/>
              </w:rPr>
              <w:t>26 070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971470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C775F8" w:rsidRPr="00E31FD5" w:rsidTr="00C775F8">
        <w:trPr>
          <w:trHeight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Холестерин ЛПВП 160 </w:t>
            </w:r>
            <w:r w:rsidRPr="00495483">
              <w:rPr>
                <w:bCs/>
                <w:color w:val="000000"/>
                <w:sz w:val="22"/>
              </w:rPr>
              <w:t xml:space="preserve">/ ЛПВП ХОЛ 160 / HDL C 160 </w:t>
            </w:r>
            <w:proofErr w:type="spellStart"/>
            <w:r w:rsidRPr="00495483">
              <w:rPr>
                <w:bCs/>
                <w:color w:val="000000"/>
                <w:sz w:val="22"/>
              </w:rPr>
              <w:t>Cистемный</w:t>
            </w:r>
            <w:proofErr w:type="spellEnd"/>
            <w:r w:rsidRPr="00495483">
              <w:rPr>
                <w:bCs/>
                <w:color w:val="000000"/>
                <w:sz w:val="22"/>
              </w:rPr>
              <w:t xml:space="preserve"> реагент</w:t>
            </w:r>
          </w:p>
        </w:tc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Default="00C775F8" w:rsidP="0097147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Холестерин ЛПВП 160 </w:t>
            </w:r>
            <w:r w:rsidRPr="00495483">
              <w:rPr>
                <w:color w:val="000000"/>
                <w:sz w:val="22"/>
              </w:rPr>
              <w:t xml:space="preserve">/ ЛПВП ХОЛ 160 / HDL C 160 </w:t>
            </w:r>
            <w:proofErr w:type="spellStart"/>
            <w:r w:rsidRPr="00495483">
              <w:rPr>
                <w:color w:val="000000"/>
                <w:sz w:val="22"/>
              </w:rPr>
              <w:t>Cистемный</w:t>
            </w:r>
            <w:proofErr w:type="spellEnd"/>
            <w:r w:rsidRPr="00495483">
              <w:rPr>
                <w:color w:val="000000"/>
                <w:sz w:val="22"/>
              </w:rPr>
              <w:t xml:space="preserve"> реагент</w:t>
            </w:r>
            <w:r w:rsidRPr="00495483">
              <w:rPr>
                <w:color w:val="000000"/>
                <w:sz w:val="22"/>
              </w:rPr>
              <w:br/>
            </w:r>
            <w:proofErr w:type="spellStart"/>
            <w:r w:rsidRPr="00495483">
              <w:rPr>
                <w:color w:val="000000"/>
                <w:sz w:val="22"/>
              </w:rPr>
              <w:t>Иммуноингибирование</w:t>
            </w:r>
            <w:proofErr w:type="spellEnd"/>
            <w:r w:rsidRPr="00495483">
              <w:rPr>
                <w:color w:val="000000"/>
                <w:sz w:val="22"/>
              </w:rPr>
              <w:br/>
              <w:t>Фасовка: Реагент 1 не менее 4х30 мл, Реагент 2 не менее 4х10 мл.</w:t>
            </w:r>
            <w:r w:rsidRPr="00495483">
              <w:rPr>
                <w:color w:val="000000"/>
                <w:sz w:val="22"/>
              </w:rPr>
              <w:br/>
              <w:t>Состав реагентов: Реагент 1 MES буфер (</w:t>
            </w:r>
            <w:proofErr w:type="spellStart"/>
            <w:r w:rsidRPr="00495483">
              <w:rPr>
                <w:color w:val="000000"/>
                <w:sz w:val="22"/>
              </w:rPr>
              <w:t>pH</w:t>
            </w:r>
            <w:proofErr w:type="spellEnd"/>
            <w:r w:rsidRPr="00495483">
              <w:rPr>
                <w:color w:val="000000"/>
                <w:sz w:val="22"/>
              </w:rPr>
              <w:t xml:space="preserve"> 6.5) не менее 6.5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N, N-бис(4-сульфобутил) -3-метиланилин) не менее 3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Поливин</w:t>
            </w:r>
            <w:r>
              <w:rPr>
                <w:color w:val="000000"/>
                <w:sz w:val="22"/>
              </w:rPr>
              <w:t>илсульфоновая</w:t>
            </w:r>
            <w:proofErr w:type="spellEnd"/>
            <w:r>
              <w:rPr>
                <w:color w:val="000000"/>
                <w:sz w:val="22"/>
              </w:rPr>
              <w:t xml:space="preserve"> кислота не менее </w:t>
            </w:r>
            <w:r w:rsidRPr="00495483">
              <w:rPr>
                <w:color w:val="000000"/>
                <w:sz w:val="22"/>
              </w:rPr>
              <w:t xml:space="preserve">50 мг, Эфир Полиэтилен-гликоль-метил не менее 30 мл/л, MgCl2 не менее   2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>/л. Реагент 2 MES буфер</w:t>
            </w:r>
            <w:r>
              <w:rPr>
                <w:color w:val="000000"/>
                <w:sz w:val="22"/>
              </w:rPr>
              <w:t xml:space="preserve"> </w:t>
            </w:r>
            <w:r w:rsidRPr="00495483">
              <w:rPr>
                <w:color w:val="000000"/>
                <w:sz w:val="22"/>
              </w:rPr>
              <w:t>(</w:t>
            </w:r>
            <w:proofErr w:type="spellStart"/>
            <w:r w:rsidRPr="00495483">
              <w:rPr>
                <w:color w:val="000000"/>
                <w:sz w:val="22"/>
              </w:rPr>
              <w:t>pH</w:t>
            </w:r>
            <w:proofErr w:type="spellEnd"/>
            <w:r w:rsidRPr="00495483">
              <w:rPr>
                <w:color w:val="000000"/>
                <w:sz w:val="22"/>
              </w:rPr>
              <w:t xml:space="preserve"> 6.5) не менее 50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Холестеринэстераза</w:t>
            </w:r>
            <w:proofErr w:type="spellEnd"/>
            <w:r w:rsidRPr="00495483">
              <w:rPr>
                <w:color w:val="000000"/>
                <w:sz w:val="22"/>
              </w:rPr>
              <w:t xml:space="preserve"> (ХЭ) не менее 5 </w:t>
            </w:r>
            <w:proofErr w:type="spellStart"/>
            <w:r w:rsidRPr="00495483">
              <w:rPr>
                <w:color w:val="000000"/>
                <w:sz w:val="22"/>
              </w:rPr>
              <w:t>kЕ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Холестериноксидаза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(ХО) не менее 20 </w:t>
            </w:r>
            <w:proofErr w:type="spellStart"/>
            <w:r w:rsidRPr="00495483">
              <w:rPr>
                <w:color w:val="000000"/>
                <w:sz w:val="22"/>
              </w:rPr>
              <w:t>kЕ</w:t>
            </w:r>
            <w:proofErr w:type="spellEnd"/>
            <w:r w:rsidRPr="00495483">
              <w:rPr>
                <w:color w:val="000000"/>
                <w:sz w:val="22"/>
              </w:rPr>
              <w:t xml:space="preserve">/л, </w:t>
            </w:r>
            <w:proofErr w:type="spellStart"/>
            <w:r w:rsidRPr="00495483">
              <w:rPr>
                <w:color w:val="000000"/>
                <w:sz w:val="22"/>
              </w:rPr>
              <w:t>Пероксидаза</w:t>
            </w:r>
            <w:proofErr w:type="spellEnd"/>
            <w:r w:rsidRPr="00495483">
              <w:rPr>
                <w:color w:val="000000"/>
                <w:sz w:val="22"/>
              </w:rPr>
              <w:t xml:space="preserve"> (ПОД) не менее 5 </w:t>
            </w:r>
            <w:proofErr w:type="spellStart"/>
            <w:r w:rsidRPr="00495483">
              <w:rPr>
                <w:color w:val="000000"/>
                <w:sz w:val="22"/>
              </w:rPr>
              <w:t>kЕ</w:t>
            </w:r>
            <w:proofErr w:type="spellEnd"/>
            <w:r w:rsidRPr="00495483">
              <w:rPr>
                <w:color w:val="000000"/>
                <w:sz w:val="22"/>
              </w:rPr>
              <w:t>/л, 4-аминоантипирин(4-АА) не менее 0.</w:t>
            </w:r>
            <w:r>
              <w:rPr>
                <w:color w:val="000000"/>
                <w:sz w:val="22"/>
              </w:rPr>
              <w:t>9 г/л, детергент не менее 0.5 %</w:t>
            </w:r>
            <w:r w:rsidRPr="00495483">
              <w:rPr>
                <w:color w:val="000000"/>
                <w:sz w:val="22"/>
              </w:rPr>
              <w:br/>
              <w:t>Линейность: не менее 193 мг/</w:t>
            </w:r>
            <w:proofErr w:type="spellStart"/>
            <w:r w:rsidRPr="00495483">
              <w:rPr>
                <w:color w:val="000000"/>
                <w:sz w:val="22"/>
              </w:rPr>
              <w:t>дл</w:t>
            </w:r>
            <w:proofErr w:type="spellEnd"/>
            <w:r w:rsidRPr="00495483">
              <w:rPr>
                <w:color w:val="000000"/>
                <w:sz w:val="22"/>
              </w:rPr>
              <w:t xml:space="preserve"> (5,02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 xml:space="preserve">/л). </w:t>
            </w:r>
            <w:r w:rsidRPr="00495483">
              <w:rPr>
                <w:color w:val="000000"/>
                <w:sz w:val="22"/>
              </w:rPr>
              <w:br/>
              <w:t xml:space="preserve">Чувствительность: не более 1.9 (0,049 </w:t>
            </w:r>
            <w:proofErr w:type="spellStart"/>
            <w:r w:rsidRPr="00495483">
              <w:rPr>
                <w:color w:val="000000"/>
                <w:sz w:val="22"/>
              </w:rPr>
              <w:t>ммоль</w:t>
            </w:r>
            <w:proofErr w:type="spellEnd"/>
            <w:r w:rsidRPr="00495483">
              <w:rPr>
                <w:color w:val="000000"/>
                <w:sz w:val="22"/>
              </w:rPr>
              <w:t>/л.</w:t>
            </w:r>
            <w:r w:rsidRPr="00495483">
              <w:rPr>
                <w:color w:val="000000"/>
                <w:sz w:val="22"/>
              </w:rPr>
              <w:br/>
              <w:t xml:space="preserve">Упаковки реагентов штрих-кодированные в емкостях </w:t>
            </w:r>
            <w:r w:rsidRPr="00495483">
              <w:rPr>
                <w:color w:val="000000"/>
                <w:sz w:val="22"/>
              </w:rPr>
              <w:lastRenderedPageBreak/>
              <w:t xml:space="preserve">совместимых с анализаторами ERBA </w:t>
            </w:r>
          </w:p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 xml:space="preserve">XL-200.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lastRenderedPageBreak/>
              <w:t>1 набор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127 50</w:t>
            </w:r>
            <w:r w:rsidRPr="00495483">
              <w:rPr>
                <w:sz w:val="22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127 500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125 400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C775F8" w:rsidRPr="00E31FD5" w:rsidTr="00C775F8">
        <w:trPr>
          <w:trHeight w:val="3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bCs/>
                <w:color w:val="000000"/>
                <w:sz w:val="22"/>
                <w:lang w:val="kk-KZ"/>
              </w:rPr>
            </w:pPr>
            <w:r w:rsidRPr="00495483">
              <w:rPr>
                <w:bCs/>
                <w:color w:val="000000"/>
                <w:sz w:val="22"/>
                <w:lang w:val="kk-KZ"/>
              </w:rPr>
              <w:t xml:space="preserve">Калибратор ЛПВП/ЛПНП / ЛПВП/ЛПНП КАЛ / HDL/LDL CAL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 xml:space="preserve">Калибратор ЛПВП/ЛПНП / ЛПВП/ЛПНП КАЛ / HDL/LDL CAL </w:t>
            </w:r>
            <w:r w:rsidRPr="00495483">
              <w:rPr>
                <w:color w:val="000000"/>
                <w:sz w:val="22"/>
              </w:rPr>
              <w:br/>
              <w:t xml:space="preserve">Фасовка: Реагент 1 не менее (калибратор) 2х1 мл. Калибратор для ЛПВП И ЛПНП холестеринов. </w:t>
            </w:r>
            <w:r w:rsidRPr="00495483">
              <w:rPr>
                <w:color w:val="000000"/>
                <w:sz w:val="22"/>
              </w:rPr>
              <w:br/>
              <w:t>Упаковки реагентов штрих-кодированные в емкостях совместимых с</w:t>
            </w:r>
            <w:r>
              <w:rPr>
                <w:color w:val="000000"/>
                <w:sz w:val="22"/>
              </w:rPr>
              <w:t xml:space="preserve"> анализаторами ERBA XL-200.</w:t>
            </w:r>
          </w:p>
        </w:tc>
        <w:tc>
          <w:tcPr>
            <w:tcW w:w="1134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 w:rsidRPr="00495483">
              <w:rPr>
                <w:sz w:val="22"/>
                <w:lang w:val="kk-KZ"/>
              </w:rPr>
              <w:t>1</w:t>
            </w:r>
            <w:r>
              <w:rPr>
                <w:sz w:val="22"/>
                <w:lang w:val="kk-KZ"/>
              </w:rPr>
              <w:t xml:space="preserve"> набор</w:t>
            </w:r>
          </w:p>
        </w:tc>
        <w:tc>
          <w:tcPr>
            <w:tcW w:w="1172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69 600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69 600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68 640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C775F8" w:rsidRPr="00E31FD5" w:rsidTr="00C775F8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1FD5">
              <w:rPr>
                <w:rFonts w:eastAsiaTheme="minorEastAsia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F8" w:rsidRPr="00495483" w:rsidRDefault="00C775F8" w:rsidP="00971470">
            <w:pPr>
              <w:rPr>
                <w:bCs/>
                <w:color w:val="000000"/>
                <w:sz w:val="22"/>
              </w:rPr>
            </w:pPr>
            <w:r w:rsidRPr="00495483">
              <w:rPr>
                <w:bCs/>
                <w:color w:val="000000"/>
                <w:sz w:val="22"/>
              </w:rPr>
              <w:t>Диагностические тест-полоски для полуколичественного экспресс определения компонентов мочи рН, кровь, кетоновые тела, белок, глюкоза №50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rPr>
                <w:color w:val="000000"/>
                <w:sz w:val="22"/>
              </w:rPr>
            </w:pPr>
            <w:r w:rsidRPr="00495483">
              <w:rPr>
                <w:color w:val="000000"/>
                <w:sz w:val="22"/>
              </w:rPr>
              <w:t xml:space="preserve">Диагностические тест-полоски для полуколичественного экспресс определения компонентов мочи рН, кровь, кетоновые тела, белок, глюкоза </w:t>
            </w:r>
            <w:r w:rsidRPr="00495483">
              <w:rPr>
                <w:color w:val="000000"/>
                <w:sz w:val="22"/>
              </w:rPr>
              <w:br/>
              <w:t xml:space="preserve">Тест-полоски №50- кровь, кетоны, глюкоза, белок и </w:t>
            </w:r>
            <w:proofErr w:type="spellStart"/>
            <w:r w:rsidRPr="00495483">
              <w:rPr>
                <w:color w:val="000000"/>
                <w:sz w:val="22"/>
              </w:rPr>
              <w:t>рН.эти</w:t>
            </w:r>
            <w:proofErr w:type="spellEnd"/>
            <w:r w:rsidRPr="00495483">
              <w:rPr>
                <w:color w:val="000000"/>
                <w:sz w:val="22"/>
              </w:rPr>
              <w:t xml:space="preserve"> полоски с более широкими возможностями по выявлению патологии на основе анализа мочи. Данная полоска может быть рекомендована в связи с развиваемыми в настоящее время представлениями о метаболическом синдроме, так как она позволяет следить не только за компенсацией сахарного диабета, но дает представления о возможных нарушениях почечной фильтрации при </w:t>
            </w:r>
            <w:proofErr w:type="spellStart"/>
            <w:r w:rsidRPr="00495483">
              <w:rPr>
                <w:color w:val="000000"/>
                <w:sz w:val="22"/>
              </w:rPr>
              <w:t>гипертониии</w:t>
            </w:r>
            <w:proofErr w:type="spellEnd"/>
            <w:r w:rsidRPr="00495483">
              <w:rPr>
                <w:color w:val="000000"/>
                <w:sz w:val="22"/>
              </w:rPr>
              <w:t xml:space="preserve">, кетоны могут указать на изменения липидного метаболизма. Кол-во не менее 50 </w:t>
            </w:r>
            <w:proofErr w:type="spellStart"/>
            <w:r w:rsidRPr="00495483">
              <w:rPr>
                <w:color w:val="000000"/>
                <w:sz w:val="22"/>
              </w:rPr>
              <w:t>шт</w:t>
            </w:r>
            <w:proofErr w:type="spellEnd"/>
            <w:r w:rsidRPr="00495483">
              <w:rPr>
                <w:color w:val="000000"/>
                <w:sz w:val="22"/>
              </w:rPr>
              <w:t xml:space="preserve"> Срок годности не менее 12 месяцев.</w:t>
            </w:r>
          </w:p>
        </w:tc>
        <w:tc>
          <w:tcPr>
            <w:tcW w:w="1134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 наборов</w:t>
            </w:r>
          </w:p>
        </w:tc>
        <w:tc>
          <w:tcPr>
            <w:tcW w:w="1172" w:type="dxa"/>
          </w:tcPr>
          <w:p w:rsidR="00C775F8" w:rsidRPr="00495483" w:rsidRDefault="00C775F8" w:rsidP="00971470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75F8" w:rsidRPr="00495483" w:rsidRDefault="00C775F8" w:rsidP="00971470">
            <w:pPr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Pr="00E31FD5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F8" w:rsidRDefault="00C775F8" w:rsidP="00971470">
            <w:pPr>
              <w:suppressAutoHyphens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703B94" w:rsidRPr="00971470" w:rsidRDefault="009B62E3" w:rsidP="00971470">
      <w:pPr>
        <w:suppressAutoHyphens w:val="0"/>
        <w:jc w:val="both"/>
        <w:rPr>
          <w:szCs w:val="22"/>
          <w:lang w:eastAsia="ru-RU"/>
        </w:rPr>
      </w:pPr>
      <w:r w:rsidRPr="004C5850">
        <w:rPr>
          <w:szCs w:val="22"/>
          <w:lang w:eastAsia="ru-RU"/>
        </w:rPr>
        <w:t xml:space="preserve">При вскрытии конвертов с ценовыми предложением </w:t>
      </w:r>
      <w:r w:rsidR="00F3734E" w:rsidRPr="004C5850">
        <w:rPr>
          <w:szCs w:val="22"/>
          <w:lang w:eastAsia="ru-RU"/>
        </w:rPr>
        <w:t xml:space="preserve">представители потенциальных </w:t>
      </w:r>
      <w:r w:rsidR="00A963AB" w:rsidRPr="004C5850">
        <w:rPr>
          <w:szCs w:val="22"/>
          <w:lang w:eastAsia="ru-RU"/>
        </w:rPr>
        <w:t>поставщиков не</w:t>
      </w:r>
      <w:r w:rsidR="008105D0" w:rsidRPr="004C5850">
        <w:rPr>
          <w:szCs w:val="22"/>
          <w:lang w:eastAsia="ru-RU"/>
        </w:rPr>
        <w:t xml:space="preserve"> </w:t>
      </w:r>
      <w:r w:rsidR="00064C60" w:rsidRPr="004C5850">
        <w:rPr>
          <w:szCs w:val="22"/>
          <w:lang w:eastAsia="ru-RU"/>
        </w:rPr>
        <w:t>присутствовал</w:t>
      </w:r>
      <w:r w:rsidR="00A963AB" w:rsidRPr="004C5850">
        <w:rPr>
          <w:szCs w:val="22"/>
          <w:lang w:eastAsia="ru-RU"/>
        </w:rPr>
        <w:t>и</w:t>
      </w:r>
      <w:r w:rsidRPr="004C5850">
        <w:rPr>
          <w:szCs w:val="22"/>
          <w:lang w:eastAsia="ru-RU"/>
        </w:rPr>
        <w:t>.</w:t>
      </w:r>
    </w:p>
    <w:p w:rsidR="006C0465" w:rsidRPr="00B360AD" w:rsidRDefault="006C0465" w:rsidP="004D78FD">
      <w:pPr>
        <w:suppressAutoHyphens w:val="0"/>
        <w:rPr>
          <w:sz w:val="22"/>
          <w:szCs w:val="22"/>
          <w:lang w:eastAsia="ru-RU"/>
        </w:rPr>
      </w:pPr>
    </w:p>
    <w:p w:rsidR="00CD2F2B" w:rsidRPr="004C5850" w:rsidRDefault="00BA0748" w:rsidP="004C5850">
      <w:pPr>
        <w:numPr>
          <w:ilvl w:val="0"/>
          <w:numId w:val="4"/>
        </w:numPr>
        <w:suppressAutoHyphens w:val="0"/>
        <w:jc w:val="both"/>
        <w:rPr>
          <w:caps/>
          <w:spacing w:val="2"/>
          <w:szCs w:val="22"/>
          <w:lang w:eastAsia="ru-RU"/>
        </w:rPr>
      </w:pPr>
      <w:r w:rsidRPr="004C5850">
        <w:rPr>
          <w:caps/>
          <w:szCs w:val="22"/>
          <w:lang w:eastAsia="ru-RU"/>
        </w:rPr>
        <w:t>Признать победителями</w:t>
      </w:r>
      <w:r w:rsidR="00420999" w:rsidRPr="004C5850">
        <w:rPr>
          <w:caps/>
          <w:szCs w:val="22"/>
          <w:lang w:eastAsia="ru-RU"/>
        </w:rPr>
        <w:t xml:space="preserve"> закупа способом запро</w:t>
      </w:r>
      <w:r w:rsidR="00B62C5C" w:rsidRPr="004C5850">
        <w:rPr>
          <w:caps/>
          <w:szCs w:val="22"/>
          <w:lang w:eastAsia="ru-RU"/>
        </w:rPr>
        <w:t>с</w:t>
      </w:r>
      <w:r w:rsidRPr="004C5850">
        <w:rPr>
          <w:caps/>
          <w:szCs w:val="22"/>
          <w:lang w:eastAsia="ru-RU"/>
        </w:rPr>
        <w:t>а ценовых предложений следующих потенциальных поставщиков</w:t>
      </w:r>
      <w:r w:rsidR="00420999" w:rsidRPr="004C5850">
        <w:rPr>
          <w:caps/>
          <w:szCs w:val="22"/>
          <w:lang w:eastAsia="ru-RU"/>
        </w:rPr>
        <w:t xml:space="preserve"> и </w:t>
      </w:r>
      <w:r w:rsidR="00B62C5C" w:rsidRPr="004C5850">
        <w:rPr>
          <w:caps/>
          <w:color w:val="000000"/>
          <w:szCs w:val="22"/>
          <w:lang w:eastAsia="ru-RU"/>
        </w:rPr>
        <w:t>заключить с ним</w:t>
      </w:r>
      <w:r w:rsidR="00237096">
        <w:rPr>
          <w:caps/>
          <w:color w:val="000000"/>
          <w:szCs w:val="22"/>
          <w:lang w:eastAsia="ru-RU"/>
        </w:rPr>
        <w:t>И</w:t>
      </w:r>
      <w:r w:rsidR="00420999" w:rsidRPr="004C5850">
        <w:rPr>
          <w:caps/>
          <w:color w:val="000000"/>
          <w:szCs w:val="22"/>
          <w:lang w:eastAsia="ru-RU"/>
        </w:rPr>
        <w:t xml:space="preserve"> договор закупа</w:t>
      </w:r>
      <w:r w:rsidR="00420999" w:rsidRPr="004C5850">
        <w:rPr>
          <w:caps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8B66FA" w:rsidRPr="00035F65" w:rsidRDefault="00115736" w:rsidP="008B66FA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8B66FA">
        <w:rPr>
          <w:szCs w:val="22"/>
          <w:shd w:val="clear" w:color="auto" w:fill="FFFFFF"/>
          <w:lang w:eastAsia="ru-RU"/>
        </w:rPr>
        <w:t>2</w:t>
      </w:r>
      <w:r w:rsidR="008B66FA"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 w:rsidR="008B66FA"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="008B66FA" w:rsidRPr="00C00C26">
        <w:rPr>
          <w:b/>
          <w:szCs w:val="22"/>
          <w:shd w:val="clear" w:color="auto" w:fill="FFFFFF"/>
          <w:lang w:eastAsia="ru-RU"/>
        </w:rPr>
        <w:t>ТОО «Тех-</w:t>
      </w:r>
      <w:proofErr w:type="spellStart"/>
      <w:r w:rsidR="008B66FA" w:rsidRPr="00C00C26">
        <w:rPr>
          <w:b/>
          <w:szCs w:val="22"/>
          <w:shd w:val="clear" w:color="auto" w:fill="FFFFFF"/>
          <w:lang w:eastAsia="ru-RU"/>
        </w:rPr>
        <w:t>Фарма</w:t>
      </w:r>
      <w:proofErr w:type="spellEnd"/>
      <w:r w:rsidR="008B66FA" w:rsidRPr="00C00C26">
        <w:rPr>
          <w:b/>
          <w:szCs w:val="22"/>
          <w:shd w:val="clear" w:color="auto" w:fill="FFFFFF"/>
          <w:lang w:eastAsia="ru-RU"/>
        </w:rPr>
        <w:t>»</w:t>
      </w:r>
      <w:r w:rsidR="008B66FA"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 w:rsidR="008B66FA">
        <w:rPr>
          <w:szCs w:val="22"/>
          <w:shd w:val="clear" w:color="auto" w:fill="FFFFFF"/>
          <w:lang w:eastAsia="ru-RU"/>
        </w:rPr>
        <w:t xml:space="preserve"> г. Петропавловск, ул. Н. Назарбаева, 327</w:t>
      </w:r>
      <w:r w:rsidR="008B66FA" w:rsidRPr="004C5850">
        <w:rPr>
          <w:szCs w:val="22"/>
          <w:shd w:val="clear" w:color="auto" w:fill="FFFFFF"/>
          <w:lang w:eastAsia="ru-RU"/>
        </w:rPr>
        <w:t>. При соответствии победителя квалификационным требованиям заключить с ним договор на сумму</w:t>
      </w:r>
      <w:r w:rsidR="008B66FA">
        <w:rPr>
          <w:szCs w:val="22"/>
          <w:shd w:val="clear" w:color="auto" w:fill="FFFFFF"/>
          <w:lang w:eastAsia="ru-RU"/>
        </w:rPr>
        <w:t xml:space="preserve"> </w:t>
      </w:r>
      <w:r>
        <w:rPr>
          <w:szCs w:val="22"/>
          <w:shd w:val="clear" w:color="auto" w:fill="FFFFFF"/>
          <w:lang w:eastAsia="ru-RU"/>
        </w:rPr>
        <w:t xml:space="preserve">44 200 </w:t>
      </w:r>
      <w:r w:rsidR="008B66FA" w:rsidRPr="004C5850">
        <w:rPr>
          <w:szCs w:val="22"/>
          <w:shd w:val="clear" w:color="auto" w:fill="FFFFFF"/>
          <w:lang w:eastAsia="ru-RU"/>
        </w:rPr>
        <w:t>тенге (</w:t>
      </w:r>
      <w:r>
        <w:rPr>
          <w:szCs w:val="22"/>
          <w:shd w:val="clear" w:color="auto" w:fill="FFFFFF"/>
          <w:lang w:eastAsia="ru-RU"/>
        </w:rPr>
        <w:t>Сорок четыре тысячи двести</w:t>
      </w:r>
      <w:r w:rsidR="008B66FA">
        <w:rPr>
          <w:szCs w:val="22"/>
          <w:shd w:val="clear" w:color="auto" w:fill="FFFFFF"/>
          <w:lang w:eastAsia="ru-RU"/>
        </w:rPr>
        <w:t xml:space="preserve"> </w:t>
      </w:r>
      <w:r w:rsidR="008B66FA"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="008B66FA"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="008B66FA" w:rsidRPr="004C5850">
        <w:rPr>
          <w:szCs w:val="22"/>
          <w:shd w:val="clear" w:color="auto" w:fill="FFFFFF"/>
          <w:lang w:eastAsia="ru-RU"/>
        </w:rPr>
        <w:t>).</w:t>
      </w:r>
    </w:p>
    <w:p w:rsidR="00237096" w:rsidRPr="009339B8" w:rsidRDefault="00DF2B18" w:rsidP="009339B8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971470">
        <w:rPr>
          <w:szCs w:val="22"/>
          <w:shd w:val="clear" w:color="auto" w:fill="FFFFFF"/>
          <w:lang w:eastAsia="ru-RU"/>
        </w:rPr>
        <w:t>3,4,5,6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3C5950">
        <w:rPr>
          <w:b/>
          <w:szCs w:val="22"/>
          <w:shd w:val="clear" w:color="auto" w:fill="FFFFFF"/>
          <w:lang w:eastAsia="ru-RU"/>
        </w:rPr>
        <w:t>ТОО «</w:t>
      </w:r>
      <w:r w:rsidR="003C5950" w:rsidRPr="003C5950">
        <w:rPr>
          <w:b/>
          <w:szCs w:val="22"/>
          <w:shd w:val="clear" w:color="auto" w:fill="FFFFFF"/>
          <w:lang w:eastAsia="ru-RU"/>
        </w:rPr>
        <w:t>Альянс</w:t>
      </w:r>
      <w:r w:rsidRPr="003C5950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r w:rsidR="000F7386">
        <w:rPr>
          <w:szCs w:val="22"/>
          <w:shd w:val="clear" w:color="auto" w:fill="FFFFFF"/>
          <w:lang w:eastAsia="ru-RU"/>
        </w:rPr>
        <w:t>Усть-Каменогорск</w:t>
      </w:r>
      <w:r>
        <w:rPr>
          <w:szCs w:val="22"/>
          <w:shd w:val="clear" w:color="auto" w:fill="FFFFFF"/>
          <w:lang w:eastAsia="ru-RU"/>
        </w:rPr>
        <w:t>, ул.</w:t>
      </w:r>
      <w:r w:rsidR="000F7386">
        <w:rPr>
          <w:szCs w:val="22"/>
          <w:shd w:val="clear" w:color="auto" w:fill="FFFFFF"/>
          <w:lang w:eastAsia="ru-RU"/>
        </w:rPr>
        <w:t xml:space="preserve"> Красина</w:t>
      </w:r>
      <w:r>
        <w:rPr>
          <w:szCs w:val="22"/>
          <w:shd w:val="clear" w:color="auto" w:fill="FFFFFF"/>
          <w:lang w:eastAsia="ru-RU"/>
        </w:rPr>
        <w:t xml:space="preserve">, </w:t>
      </w:r>
      <w:r w:rsidR="000F7386">
        <w:rPr>
          <w:szCs w:val="22"/>
          <w:shd w:val="clear" w:color="auto" w:fill="FFFFFF"/>
          <w:lang w:eastAsia="ru-RU"/>
        </w:rPr>
        <w:t>12/2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971470">
        <w:rPr>
          <w:szCs w:val="22"/>
          <w:shd w:val="clear" w:color="auto" w:fill="FFFFFF"/>
          <w:lang w:eastAsia="ru-RU"/>
        </w:rPr>
        <w:t>335 610</w:t>
      </w:r>
      <w:r w:rsidR="00B6509D">
        <w:rPr>
          <w:szCs w:val="22"/>
          <w:shd w:val="clear" w:color="auto" w:fill="FFFFFF"/>
          <w:lang w:eastAsia="ru-RU"/>
        </w:rPr>
        <w:t xml:space="preserve">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971470">
        <w:rPr>
          <w:szCs w:val="22"/>
          <w:shd w:val="clear" w:color="auto" w:fill="FFFFFF"/>
          <w:lang w:eastAsia="ru-RU"/>
        </w:rPr>
        <w:t>Триста тридцать пять тысяч шестьсот десять</w:t>
      </w:r>
      <w:r w:rsidR="00B6509D">
        <w:rPr>
          <w:szCs w:val="22"/>
          <w:shd w:val="clear" w:color="auto" w:fill="FFFFFF"/>
          <w:lang w:eastAsia="ru-RU"/>
        </w:rPr>
        <w:t xml:space="preserve"> </w:t>
      </w:r>
      <w:r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596695" w:rsidRPr="00971470" w:rsidRDefault="008768F1" w:rsidP="00C63D7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115736">
        <w:rPr>
          <w:rFonts w:ascii="Times New Roman" w:hAnsi="Times New Roman"/>
          <w:sz w:val="24"/>
          <w:shd w:val="clear" w:color="auto" w:fill="FFFFFF"/>
        </w:rPr>
        <w:t>Организатор по закупу способом запроса ценовых предложений лекарственных средств и медицинских изделий, решил: Признать закуп способом запроса ценовых п</w:t>
      </w:r>
      <w:r w:rsidR="00971470" w:rsidRPr="00115736">
        <w:rPr>
          <w:rFonts w:ascii="Times New Roman" w:hAnsi="Times New Roman"/>
          <w:sz w:val="24"/>
          <w:shd w:val="clear" w:color="auto" w:fill="FFFFFF"/>
        </w:rPr>
        <w:t>ре</w:t>
      </w:r>
      <w:r w:rsidR="00115736" w:rsidRPr="00115736">
        <w:rPr>
          <w:rFonts w:ascii="Times New Roman" w:hAnsi="Times New Roman"/>
          <w:sz w:val="24"/>
          <w:shd w:val="clear" w:color="auto" w:fill="FFFFFF"/>
        </w:rPr>
        <w:t>дложений по следующим лотам №1</w:t>
      </w:r>
      <w:r w:rsidRPr="00115736">
        <w:rPr>
          <w:rFonts w:ascii="Times New Roman" w:hAnsi="Times New Roman"/>
          <w:sz w:val="24"/>
          <w:shd w:val="clear" w:color="auto" w:fill="FFFFFF"/>
        </w:rPr>
        <w:t xml:space="preserve"> не состоявшимся, ценовых предложений не поступило</w:t>
      </w:r>
      <w:r w:rsidRPr="003B65A6">
        <w:rPr>
          <w:rFonts w:ascii="Times New Roman" w:hAnsi="Times New Roman"/>
          <w:shd w:val="clear" w:color="auto" w:fill="FFFFFF"/>
        </w:rPr>
        <w:t>.</w:t>
      </w:r>
    </w:p>
    <w:p w:rsidR="00F00022" w:rsidRPr="00C63D7B" w:rsidRDefault="00F00022" w:rsidP="00C63D7B">
      <w:pPr>
        <w:jc w:val="both"/>
        <w:rPr>
          <w:shd w:val="clear" w:color="auto" w:fill="FFFFFF"/>
        </w:rPr>
      </w:pPr>
    </w:p>
    <w:p w:rsidR="006168D8" w:rsidRPr="00CD2F2B" w:rsidRDefault="001B6130" w:rsidP="00CD2F2B">
      <w:pPr>
        <w:rPr>
          <w:b/>
          <w:caps/>
        </w:rPr>
      </w:pPr>
      <w:r>
        <w:rPr>
          <w:b/>
          <w:caps/>
        </w:rPr>
        <w:t xml:space="preserve">             </w:t>
      </w:r>
      <w:r w:rsidR="00420999"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="00420999"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596695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6335AD" w:rsidRPr="00C63D7B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proofErr w:type="spellStart"/>
      <w:r w:rsidR="005F5E3F">
        <w:rPr>
          <w:b/>
        </w:rPr>
        <w:t>И.о</w:t>
      </w:r>
      <w:proofErr w:type="spellEnd"/>
      <w:r w:rsidR="005F5E3F"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9339B8">
      <w:pgSz w:w="16838" w:h="11906" w:orient="landscape"/>
      <w:pgMar w:top="426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0F5CE1"/>
    <w:rsid w:val="000F7386"/>
    <w:rsid w:val="00100C2F"/>
    <w:rsid w:val="00115736"/>
    <w:rsid w:val="00123CE1"/>
    <w:rsid w:val="00125655"/>
    <w:rsid w:val="00125D96"/>
    <w:rsid w:val="00140BCA"/>
    <w:rsid w:val="00143C51"/>
    <w:rsid w:val="001458C0"/>
    <w:rsid w:val="00156936"/>
    <w:rsid w:val="001636F0"/>
    <w:rsid w:val="00163A6D"/>
    <w:rsid w:val="0016558A"/>
    <w:rsid w:val="00167D7F"/>
    <w:rsid w:val="00180BAF"/>
    <w:rsid w:val="001979E8"/>
    <w:rsid w:val="001A2D18"/>
    <w:rsid w:val="001A76EC"/>
    <w:rsid w:val="001B0EF5"/>
    <w:rsid w:val="001B0FDD"/>
    <w:rsid w:val="001B3442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80DBB"/>
    <w:rsid w:val="00290A39"/>
    <w:rsid w:val="00290DB3"/>
    <w:rsid w:val="00290E5B"/>
    <w:rsid w:val="00296620"/>
    <w:rsid w:val="002C6790"/>
    <w:rsid w:val="002C7139"/>
    <w:rsid w:val="002D0D6A"/>
    <w:rsid w:val="002D35A5"/>
    <w:rsid w:val="002D3DB0"/>
    <w:rsid w:val="002D40DD"/>
    <w:rsid w:val="002D466B"/>
    <w:rsid w:val="002E4580"/>
    <w:rsid w:val="002F1DAB"/>
    <w:rsid w:val="002F6C67"/>
    <w:rsid w:val="002F7B52"/>
    <w:rsid w:val="0030265D"/>
    <w:rsid w:val="00311476"/>
    <w:rsid w:val="0032436D"/>
    <w:rsid w:val="0032651C"/>
    <w:rsid w:val="0032735A"/>
    <w:rsid w:val="003344AE"/>
    <w:rsid w:val="003357A7"/>
    <w:rsid w:val="00335E2E"/>
    <w:rsid w:val="003423A8"/>
    <w:rsid w:val="00342F2A"/>
    <w:rsid w:val="003454DD"/>
    <w:rsid w:val="003479C1"/>
    <w:rsid w:val="00347A4A"/>
    <w:rsid w:val="003503A4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3A02"/>
    <w:rsid w:val="00477B73"/>
    <w:rsid w:val="00481B88"/>
    <w:rsid w:val="00485360"/>
    <w:rsid w:val="0049510C"/>
    <w:rsid w:val="004A0D53"/>
    <w:rsid w:val="004A5EEB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90EA4"/>
    <w:rsid w:val="00596695"/>
    <w:rsid w:val="00597239"/>
    <w:rsid w:val="005A0D73"/>
    <w:rsid w:val="005A2384"/>
    <w:rsid w:val="005A6D8F"/>
    <w:rsid w:val="005B30DF"/>
    <w:rsid w:val="005B4F4F"/>
    <w:rsid w:val="005B7269"/>
    <w:rsid w:val="005C1A30"/>
    <w:rsid w:val="005C51B9"/>
    <w:rsid w:val="005D32C8"/>
    <w:rsid w:val="005D5D52"/>
    <w:rsid w:val="005D79D3"/>
    <w:rsid w:val="005E07F6"/>
    <w:rsid w:val="005E1B36"/>
    <w:rsid w:val="005F5E3F"/>
    <w:rsid w:val="005F7452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6BA1"/>
    <w:rsid w:val="0065567D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3622"/>
    <w:rsid w:val="0074501B"/>
    <w:rsid w:val="00746FA9"/>
    <w:rsid w:val="00756137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803311"/>
    <w:rsid w:val="008038D8"/>
    <w:rsid w:val="00805449"/>
    <w:rsid w:val="008105D0"/>
    <w:rsid w:val="00813423"/>
    <w:rsid w:val="00814303"/>
    <w:rsid w:val="00815998"/>
    <w:rsid w:val="008278EE"/>
    <w:rsid w:val="00830B5E"/>
    <w:rsid w:val="008430EE"/>
    <w:rsid w:val="00846E95"/>
    <w:rsid w:val="008505FF"/>
    <w:rsid w:val="00854DA4"/>
    <w:rsid w:val="008706DF"/>
    <w:rsid w:val="008768F1"/>
    <w:rsid w:val="00886FA2"/>
    <w:rsid w:val="008A12DD"/>
    <w:rsid w:val="008A6A4E"/>
    <w:rsid w:val="008A6AED"/>
    <w:rsid w:val="008B07F9"/>
    <w:rsid w:val="008B2689"/>
    <w:rsid w:val="008B4140"/>
    <w:rsid w:val="008B66FA"/>
    <w:rsid w:val="008B6FAA"/>
    <w:rsid w:val="008B775B"/>
    <w:rsid w:val="008C1499"/>
    <w:rsid w:val="008C1EAE"/>
    <w:rsid w:val="008C34D1"/>
    <w:rsid w:val="008C5199"/>
    <w:rsid w:val="008D1180"/>
    <w:rsid w:val="008D49CE"/>
    <w:rsid w:val="008E4956"/>
    <w:rsid w:val="008E7281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23920"/>
    <w:rsid w:val="00927602"/>
    <w:rsid w:val="00927960"/>
    <w:rsid w:val="009335A6"/>
    <w:rsid w:val="009339B8"/>
    <w:rsid w:val="00936E11"/>
    <w:rsid w:val="009432DC"/>
    <w:rsid w:val="00944D95"/>
    <w:rsid w:val="00965040"/>
    <w:rsid w:val="0097147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B2727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963AB"/>
    <w:rsid w:val="00A97F97"/>
    <w:rsid w:val="00AA7F89"/>
    <w:rsid w:val="00AB292C"/>
    <w:rsid w:val="00AB55A3"/>
    <w:rsid w:val="00AC4D9A"/>
    <w:rsid w:val="00AE082E"/>
    <w:rsid w:val="00AF02AE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504DD"/>
    <w:rsid w:val="00B62C5C"/>
    <w:rsid w:val="00B6509D"/>
    <w:rsid w:val="00B65240"/>
    <w:rsid w:val="00B7103B"/>
    <w:rsid w:val="00B87784"/>
    <w:rsid w:val="00B965A5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76FDA"/>
    <w:rsid w:val="00C775F8"/>
    <w:rsid w:val="00C840DA"/>
    <w:rsid w:val="00C910D9"/>
    <w:rsid w:val="00C91CA3"/>
    <w:rsid w:val="00CA313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574"/>
    <w:rsid w:val="00D26620"/>
    <w:rsid w:val="00D355AF"/>
    <w:rsid w:val="00D36A2B"/>
    <w:rsid w:val="00D437D6"/>
    <w:rsid w:val="00D43AB7"/>
    <w:rsid w:val="00D442A2"/>
    <w:rsid w:val="00D458E4"/>
    <w:rsid w:val="00D54F61"/>
    <w:rsid w:val="00D55555"/>
    <w:rsid w:val="00D57AAB"/>
    <w:rsid w:val="00D60C4E"/>
    <w:rsid w:val="00D62840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F2B18"/>
    <w:rsid w:val="00DF5EB6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53FF"/>
    <w:rsid w:val="00E863F1"/>
    <w:rsid w:val="00E9359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65A1F"/>
    <w:rsid w:val="00F66972"/>
    <w:rsid w:val="00F8509B"/>
    <w:rsid w:val="00F9221B"/>
    <w:rsid w:val="00F934F2"/>
    <w:rsid w:val="00F95A09"/>
    <w:rsid w:val="00F95C46"/>
    <w:rsid w:val="00FA272C"/>
    <w:rsid w:val="00FA59F6"/>
    <w:rsid w:val="00FA6C94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593B-C649-4CD5-9DCE-8F9FE068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200</cp:revision>
  <cp:lastPrinted>2022-11-14T10:49:00Z</cp:lastPrinted>
  <dcterms:created xsi:type="dcterms:W3CDTF">2019-07-31T10:54:00Z</dcterms:created>
  <dcterms:modified xsi:type="dcterms:W3CDTF">2022-11-30T09:04:00Z</dcterms:modified>
</cp:coreProperties>
</file>