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1458C0">
        <w:rPr>
          <w:b/>
          <w:sz w:val="22"/>
          <w:szCs w:val="22"/>
        </w:rPr>
        <w:t xml:space="preserve"> 20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1458C0">
        <w:rPr>
          <w:b/>
          <w:sz w:val="22"/>
          <w:szCs w:val="22"/>
        </w:rPr>
        <w:t xml:space="preserve">  22</w:t>
      </w:r>
      <w:r w:rsidR="008F13C5">
        <w:rPr>
          <w:b/>
          <w:sz w:val="22"/>
          <w:szCs w:val="22"/>
        </w:rPr>
        <w:t xml:space="preserve"> июл</w:t>
      </w:r>
      <w:r w:rsidR="005B30DF">
        <w:rPr>
          <w:b/>
          <w:sz w:val="22"/>
          <w:szCs w:val="22"/>
        </w:rPr>
        <w:t>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8706DF">
        <w:rPr>
          <w:b/>
          <w:sz w:val="22"/>
          <w:szCs w:val="22"/>
        </w:rPr>
        <w:t>19</w:t>
      </w:r>
      <w:r w:rsidRPr="00B360AD">
        <w:rPr>
          <w:b/>
          <w:sz w:val="22"/>
          <w:szCs w:val="22"/>
        </w:rPr>
        <w:t>.0</w:t>
      </w:r>
      <w:r w:rsidR="008F13C5">
        <w:rPr>
          <w:b/>
          <w:sz w:val="22"/>
          <w:szCs w:val="22"/>
        </w:rPr>
        <w:t>7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8706DF">
        <w:rPr>
          <w:b/>
          <w:sz w:val="22"/>
          <w:szCs w:val="22"/>
        </w:rPr>
        <w:t>20</w:t>
      </w:r>
      <w:r w:rsidR="008F180A">
        <w:rPr>
          <w:b/>
          <w:sz w:val="22"/>
          <w:szCs w:val="22"/>
        </w:rPr>
        <w:t xml:space="preserve"> от</w:t>
      </w:r>
      <w:r w:rsidR="008706DF">
        <w:rPr>
          <w:b/>
          <w:sz w:val="22"/>
          <w:szCs w:val="22"/>
        </w:rPr>
        <w:t xml:space="preserve"> 12.07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992"/>
        <w:gridCol w:w="850"/>
      </w:tblGrid>
      <w:tr w:rsidR="008F13C5" w:rsidRPr="008F13C5" w:rsidTr="008F13C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  <w:lang w:val="kk-KZ"/>
              </w:rPr>
              <w:t>№ лота</w:t>
            </w: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8706DF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Наконечник для дозаторов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Наконечник для дозаторов универсальный 1-5 мл в упаковке 250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Наконечник универсальный для дозаторов 20-200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Одноразовый пластиковый наконечник для дозаторов универсальный 20-200 </w:t>
            </w:r>
            <w:proofErr w:type="spellStart"/>
            <w:r>
              <w:rPr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упаковке не менее 1000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8706DF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крови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Pr="005C398C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>
              <w:rPr>
                <w:color w:val="000000"/>
                <w:sz w:val="18"/>
                <w:szCs w:val="18"/>
              </w:rPr>
              <w:t>ииунохроматографичского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 w:rsidRPr="005C39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 цельной крови, сыворотке или плазме крови ИХА –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 w:rsidRPr="005C39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– Фактор. В упаковке 1 тест на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индивидуальной упаковке. Реагент для разведения образца, 1 одноразовый скарификатор и 1 салфетка.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8706D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Бумага диаграммная 215*25*16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ЭКГ бумага тепловая. Применяется в ЭКГ аппаратах импортного и российского производства, имеющих печатающую термографическую головку.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Основа </w:t>
            </w:r>
            <w:proofErr w:type="gramStart"/>
            <w:r>
              <w:rPr>
                <w:color w:val="000000"/>
                <w:sz w:val="18"/>
                <w:szCs w:val="18"/>
              </w:rPr>
              <w:t>( термобумага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(бумага с термочувствительным покрытием, реагирующим на нагревание) Толщина 60 мкм Плотность бумаги – 70 </w:t>
            </w:r>
            <w:proofErr w:type="spellStart"/>
            <w:r>
              <w:rPr>
                <w:color w:val="000000"/>
                <w:sz w:val="18"/>
                <w:szCs w:val="18"/>
              </w:rPr>
              <w:t>гр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/м2                 Сетка на бумаге: наличие </w:t>
            </w:r>
          </w:p>
          <w:p w:rsidR="008706DF" w:rsidRPr="00CC0964" w:rsidRDefault="008706DF" w:rsidP="008706DF">
            <w:pPr>
              <w:spacing w:line="276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Размер бумаги 215*25*16 Для аппарата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Bionep</w:t>
            </w:r>
            <w:proofErr w:type="spellEnd"/>
          </w:p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рул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lastRenderedPageBreak/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Pr="00CC0964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для вливания в малые вены с иглой бабочкой размер </w:t>
            </w:r>
            <w:r>
              <w:rPr>
                <w:color w:val="000000"/>
                <w:sz w:val="18"/>
                <w:szCs w:val="18"/>
                <w:lang w:val="en-US"/>
              </w:rPr>
              <w:t>G</w:t>
            </w:r>
            <w:r w:rsidRPr="00CC0964">
              <w:rPr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Теноксикам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приготовления раствора для в/в и в/м введения – </w:t>
            </w:r>
            <w:proofErr w:type="spellStart"/>
            <w:r>
              <w:rPr>
                <w:color w:val="000000"/>
                <w:sz w:val="18"/>
                <w:szCs w:val="18"/>
              </w:rPr>
              <w:t>лиофилизированный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порошок или уплотненная масса в виде таблетки зелено – желтого цвета; растворитель – бесцветная прозрачная жидкость без запаха. № 3 флакона с </w:t>
            </w:r>
            <w:proofErr w:type="spellStart"/>
            <w:r>
              <w:rPr>
                <w:color w:val="000000"/>
                <w:sz w:val="18"/>
                <w:szCs w:val="18"/>
              </w:rPr>
              <w:t>лиофилизатом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приготовления раствора и 3 ампулы с </w:t>
            </w:r>
            <w:proofErr w:type="gramStart"/>
            <w:r>
              <w:rPr>
                <w:color w:val="000000"/>
                <w:sz w:val="18"/>
                <w:szCs w:val="18"/>
              </w:rPr>
              <w:t>раствором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Default="008706DF" w:rsidP="008706DF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706DF" w:rsidRPr="008F13C5" w:rsidTr="008F13C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  <w:r w:rsidRPr="008F13C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6DF" w:rsidRPr="008F13C5" w:rsidRDefault="008706DF" w:rsidP="008706DF">
            <w:pPr>
              <w:rPr>
                <w:rFonts w:ascii="Calibri" w:hAnsi="Calibri"/>
                <w:color w:val="000000"/>
              </w:rPr>
            </w:pPr>
            <w:r w:rsidRPr="008F13C5"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6DF" w:rsidRPr="008F13C5" w:rsidRDefault="008706DF" w:rsidP="0087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DF" w:rsidRPr="008F13C5" w:rsidRDefault="008706DF" w:rsidP="008706D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DF" w:rsidRPr="008F13C5" w:rsidRDefault="008706DF" w:rsidP="008706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DF" w:rsidRPr="008F13C5" w:rsidRDefault="008706DF" w:rsidP="008706DF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8F13C5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Гелика</w:t>
            </w:r>
            <w:proofErr w:type="spellEnd"/>
            <w:r w:rsidR="005B30D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8706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8F13C5">
              <w:rPr>
                <w:sz w:val="22"/>
                <w:szCs w:val="22"/>
                <w:lang w:eastAsia="ru-RU"/>
              </w:rPr>
              <w:t>.07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8706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17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8706DF" w:rsidRPr="00B360AD" w:rsidTr="00FA7680">
        <w:trPr>
          <w:trHeight w:val="374"/>
        </w:trPr>
        <w:tc>
          <w:tcPr>
            <w:tcW w:w="317" w:type="pct"/>
          </w:tcPr>
          <w:p w:rsidR="008706DF" w:rsidRPr="00B360AD" w:rsidRDefault="008706D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8706DF" w:rsidRDefault="008706DF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СКФ ТОО КФК 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« </w:t>
            </w:r>
            <w:proofErr w:type="spellStart"/>
            <w:r>
              <w:rPr>
                <w:sz w:val="22"/>
                <w:szCs w:val="22"/>
                <w:lang w:eastAsia="ru-RU"/>
              </w:rPr>
              <w:t>Медсервис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плюс»</w:t>
            </w:r>
          </w:p>
        </w:tc>
        <w:tc>
          <w:tcPr>
            <w:tcW w:w="1090" w:type="pct"/>
            <w:vAlign w:val="center"/>
          </w:tcPr>
          <w:p w:rsidR="008706DF" w:rsidRDefault="008706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15.07.2021г</w:t>
            </w:r>
          </w:p>
        </w:tc>
        <w:tc>
          <w:tcPr>
            <w:tcW w:w="924" w:type="pct"/>
            <w:vAlign w:val="center"/>
          </w:tcPr>
          <w:p w:rsidR="008706DF" w:rsidRDefault="008706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19 мин</w:t>
            </w:r>
          </w:p>
        </w:tc>
      </w:tr>
      <w:tr w:rsidR="008706DF" w:rsidRPr="00B360AD" w:rsidTr="00FA7680">
        <w:trPr>
          <w:trHeight w:val="374"/>
        </w:trPr>
        <w:tc>
          <w:tcPr>
            <w:tcW w:w="317" w:type="pct"/>
          </w:tcPr>
          <w:p w:rsidR="008706DF" w:rsidRPr="00B360AD" w:rsidRDefault="008706D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8706DF" w:rsidRDefault="008706DF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Теникс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– СК»</w:t>
            </w:r>
          </w:p>
        </w:tc>
        <w:tc>
          <w:tcPr>
            <w:tcW w:w="1090" w:type="pct"/>
            <w:vAlign w:val="center"/>
          </w:tcPr>
          <w:p w:rsidR="008706DF" w:rsidRDefault="008706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15.07.2021г</w:t>
            </w:r>
          </w:p>
        </w:tc>
        <w:tc>
          <w:tcPr>
            <w:tcW w:w="924" w:type="pct"/>
            <w:vAlign w:val="center"/>
          </w:tcPr>
          <w:p w:rsidR="008706DF" w:rsidRDefault="008706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44 мин</w:t>
            </w:r>
          </w:p>
        </w:tc>
      </w:tr>
      <w:tr w:rsidR="008706DF" w:rsidRPr="00B360AD" w:rsidTr="00FA7680">
        <w:trPr>
          <w:trHeight w:val="374"/>
        </w:trPr>
        <w:tc>
          <w:tcPr>
            <w:tcW w:w="317" w:type="pct"/>
          </w:tcPr>
          <w:p w:rsidR="008706DF" w:rsidRPr="00B360AD" w:rsidRDefault="008706D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8706DF" w:rsidRDefault="008706DF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Инвира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8706DF" w:rsidRDefault="008706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15.07.2021г</w:t>
            </w:r>
          </w:p>
        </w:tc>
        <w:tc>
          <w:tcPr>
            <w:tcW w:w="924" w:type="pct"/>
            <w:vAlign w:val="center"/>
          </w:tcPr>
          <w:p w:rsidR="008706DF" w:rsidRDefault="008706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45 мин</w:t>
            </w:r>
          </w:p>
        </w:tc>
      </w:tr>
      <w:tr w:rsidR="008706DF" w:rsidRPr="00B360AD" w:rsidTr="00FA7680">
        <w:trPr>
          <w:trHeight w:val="374"/>
        </w:trPr>
        <w:tc>
          <w:tcPr>
            <w:tcW w:w="317" w:type="pct"/>
          </w:tcPr>
          <w:p w:rsidR="008706DF" w:rsidRDefault="008706D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9" w:type="pct"/>
            <w:vAlign w:val="center"/>
          </w:tcPr>
          <w:p w:rsidR="008706DF" w:rsidRDefault="008706DF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«Альянс»</w:t>
            </w:r>
          </w:p>
        </w:tc>
        <w:tc>
          <w:tcPr>
            <w:tcW w:w="1090" w:type="pct"/>
            <w:vAlign w:val="center"/>
          </w:tcPr>
          <w:p w:rsidR="008706DF" w:rsidRDefault="008706D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15.07.2021г</w:t>
            </w:r>
          </w:p>
        </w:tc>
        <w:tc>
          <w:tcPr>
            <w:tcW w:w="924" w:type="pct"/>
            <w:vAlign w:val="center"/>
          </w:tcPr>
          <w:p w:rsidR="008706DF" w:rsidRDefault="008706D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46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8706DF">
        <w:rPr>
          <w:caps/>
          <w:sz w:val="22"/>
          <w:szCs w:val="22"/>
          <w:lang w:eastAsia="ru-RU"/>
        </w:rPr>
        <w:t>19 июл</w:t>
      </w:r>
      <w:r w:rsidR="005B30DF">
        <w:rPr>
          <w:caps/>
          <w:sz w:val="22"/>
          <w:szCs w:val="22"/>
          <w:lang w:eastAsia="ru-RU"/>
        </w:rPr>
        <w:t>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5B30DF" w:rsidRDefault="005B30DF" w:rsidP="0030265D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064C60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9"/>
        <w:gridCol w:w="1846"/>
        <w:gridCol w:w="1134"/>
        <w:gridCol w:w="567"/>
        <w:gridCol w:w="992"/>
        <w:gridCol w:w="1698"/>
        <w:gridCol w:w="1134"/>
        <w:gridCol w:w="1134"/>
        <w:gridCol w:w="1275"/>
        <w:gridCol w:w="993"/>
      </w:tblGrid>
      <w:tr w:rsidR="00F427D1" w:rsidTr="00F427D1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№ лота</w:t>
            </w:r>
          </w:p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СКФ ТОО КФК «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Гелика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Теникс</w:t>
            </w:r>
            <w:proofErr w:type="spellEnd"/>
            <w:r>
              <w:rPr>
                <w:sz w:val="18"/>
                <w:szCs w:val="18"/>
              </w:rPr>
              <w:t>-СК»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Инвира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F427D1" w:rsidTr="00F427D1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Наконечник для дозаторов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27D1" w:rsidTr="00F427D1">
        <w:trPr>
          <w:trHeight w:val="1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Наконечник универсальный для дозаторов 20-200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 w:rsidR="00F427D1" w:rsidTr="00F427D1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>
              <w:rPr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качественного определения кардиального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27D1" w:rsidTr="00F427D1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Бумага диаграммная 215*25*16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27D1" w:rsidTr="00F427D1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27D1" w:rsidTr="00F427D1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F427D1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Теноксикам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Default="00F427D1" w:rsidP="00941DC1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427D1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Pr="00064C60" w:rsidRDefault="00F427D1" w:rsidP="00064C60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F427D1"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F427D1">
        <w:rPr>
          <w:caps/>
          <w:color w:val="000000"/>
          <w:sz w:val="22"/>
          <w:szCs w:val="22"/>
          <w:lang w:eastAsia="ru-RU"/>
        </w:rPr>
        <w:t>и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CD2F2B" w:rsidP="00C5360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910D9" w:rsidRDefault="00C910D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По лоту №1 победителем признать потенциального поставщика ТОО «Альянс» местонахождение: ВКО, г. Усть-Каменогорск, ул. Красина 12/2. При соответствии победителя квалификационным требованиям заключить с ним договор на сумму </w:t>
      </w:r>
      <w:r w:rsidR="00C5360C">
        <w:rPr>
          <w:rFonts w:ascii="Times New Roman" w:hAnsi="Times New Roman"/>
          <w:shd w:val="clear" w:color="auto" w:fill="FFFFFF"/>
        </w:rPr>
        <w:t xml:space="preserve">           </w:t>
      </w:r>
      <w:r>
        <w:rPr>
          <w:rFonts w:ascii="Times New Roman" w:hAnsi="Times New Roman"/>
          <w:shd w:val="clear" w:color="auto" w:fill="FFFFFF"/>
        </w:rPr>
        <w:t xml:space="preserve">35000 тенге </w:t>
      </w:r>
      <w:proofErr w:type="gramStart"/>
      <w:r>
        <w:rPr>
          <w:rFonts w:ascii="Times New Roman" w:hAnsi="Times New Roman"/>
          <w:shd w:val="clear" w:color="auto" w:fill="FFFFFF"/>
        </w:rPr>
        <w:t>( Тридцать</w:t>
      </w:r>
      <w:proofErr w:type="gramEnd"/>
      <w:r>
        <w:rPr>
          <w:rFonts w:ascii="Times New Roman" w:hAnsi="Times New Roman"/>
          <w:shd w:val="clear" w:color="auto" w:fill="FFFFFF"/>
        </w:rPr>
        <w:t xml:space="preserve"> пять тысяч тенге,00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).</w:t>
      </w:r>
    </w:p>
    <w:p w:rsidR="000446F1" w:rsidRDefault="0071496C" w:rsidP="000446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</w:t>
      </w:r>
      <w:bookmarkStart w:id="0" w:name="_GoBack"/>
      <w:bookmarkEnd w:id="0"/>
      <w:r w:rsidR="00C910D9">
        <w:rPr>
          <w:rFonts w:ascii="Times New Roman" w:hAnsi="Times New Roman"/>
          <w:shd w:val="clear" w:color="auto" w:fill="FFFFFF"/>
        </w:rPr>
        <w:t>2 победителем признать потенциального поставщика ТОО «</w:t>
      </w:r>
      <w:proofErr w:type="spellStart"/>
      <w:r w:rsidR="00C910D9">
        <w:rPr>
          <w:rFonts w:ascii="Times New Roman" w:hAnsi="Times New Roman"/>
          <w:shd w:val="clear" w:color="auto" w:fill="FFFFFF"/>
        </w:rPr>
        <w:t>Инвира</w:t>
      </w:r>
      <w:proofErr w:type="spellEnd"/>
      <w:r w:rsidR="00C910D9">
        <w:rPr>
          <w:rFonts w:ascii="Times New Roman" w:hAnsi="Times New Roman"/>
          <w:shd w:val="clear" w:color="auto" w:fill="FFFFFF"/>
        </w:rPr>
        <w:t xml:space="preserve">» местонахождение: СКО, г. Петропавловск, ул. Н. Назарбаева, д. 103 А офис 4. При соответствии победителя квалификационным требованиям заключить с ним договор на сумму </w:t>
      </w:r>
      <w:r w:rsidR="000446F1">
        <w:rPr>
          <w:rFonts w:ascii="Times New Roman" w:hAnsi="Times New Roman"/>
          <w:shd w:val="clear" w:color="auto" w:fill="FFFFFF"/>
        </w:rPr>
        <w:t xml:space="preserve">22500 тенге </w:t>
      </w:r>
      <w:proofErr w:type="gramStart"/>
      <w:r w:rsidR="000446F1">
        <w:rPr>
          <w:rFonts w:ascii="Times New Roman" w:hAnsi="Times New Roman"/>
          <w:shd w:val="clear" w:color="auto" w:fill="FFFFFF"/>
        </w:rPr>
        <w:t>( Двадцать</w:t>
      </w:r>
      <w:proofErr w:type="gramEnd"/>
      <w:r w:rsidR="000446F1">
        <w:rPr>
          <w:rFonts w:ascii="Times New Roman" w:hAnsi="Times New Roman"/>
          <w:shd w:val="clear" w:color="auto" w:fill="FFFFFF"/>
        </w:rPr>
        <w:t xml:space="preserve"> две тысячи пятьсот тенге, 00 </w:t>
      </w:r>
      <w:proofErr w:type="spellStart"/>
      <w:r w:rsidR="000446F1">
        <w:rPr>
          <w:rFonts w:ascii="Times New Roman" w:hAnsi="Times New Roman"/>
          <w:shd w:val="clear" w:color="auto" w:fill="FFFFFF"/>
        </w:rPr>
        <w:t>тиын</w:t>
      </w:r>
      <w:proofErr w:type="spellEnd"/>
      <w:r w:rsidR="000446F1">
        <w:rPr>
          <w:rFonts w:ascii="Times New Roman" w:hAnsi="Times New Roman"/>
          <w:shd w:val="clear" w:color="auto" w:fill="FFFFFF"/>
        </w:rPr>
        <w:t>).</w:t>
      </w:r>
    </w:p>
    <w:p w:rsidR="00C5360C" w:rsidRDefault="0071496C" w:rsidP="000446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По лоту №</w:t>
      </w:r>
      <w:r w:rsidR="00C5360C">
        <w:rPr>
          <w:rFonts w:ascii="Times New Roman" w:hAnsi="Times New Roman"/>
          <w:shd w:val="clear" w:color="auto" w:fill="FFFFFF"/>
        </w:rPr>
        <w:t>3 победителем признать потенциального поставщика ТОО «</w:t>
      </w:r>
      <w:proofErr w:type="spellStart"/>
      <w:r w:rsidR="00C5360C">
        <w:rPr>
          <w:rFonts w:ascii="Times New Roman" w:hAnsi="Times New Roman"/>
          <w:shd w:val="clear" w:color="auto" w:fill="FFFFFF"/>
        </w:rPr>
        <w:t>Гелика</w:t>
      </w:r>
      <w:proofErr w:type="spellEnd"/>
      <w:r w:rsidR="00C5360C">
        <w:rPr>
          <w:rFonts w:ascii="Times New Roman" w:hAnsi="Times New Roman"/>
          <w:shd w:val="clear" w:color="auto" w:fill="FFFFFF"/>
        </w:rPr>
        <w:t xml:space="preserve">» местонахождение: СКО, г. Петропавловск, ул. Маяковского, </w:t>
      </w:r>
      <w:proofErr w:type="gramStart"/>
      <w:r w:rsidR="00C5360C">
        <w:rPr>
          <w:rFonts w:ascii="Times New Roman" w:hAnsi="Times New Roman"/>
          <w:shd w:val="clear" w:color="auto" w:fill="FFFFFF"/>
        </w:rPr>
        <w:t>95 .</w:t>
      </w:r>
      <w:proofErr w:type="gramEnd"/>
      <w:r w:rsidR="00C5360C">
        <w:rPr>
          <w:rFonts w:ascii="Times New Roman" w:hAnsi="Times New Roman"/>
          <w:shd w:val="clear" w:color="auto" w:fill="FFFFFF"/>
        </w:rPr>
        <w:t xml:space="preserve"> При соответствии победителя квалификационным требованиям заключить с ним договор на сумму            44000 тенге (Сорок четыре тысячи тенге,00 </w:t>
      </w:r>
      <w:proofErr w:type="spellStart"/>
      <w:r w:rsidR="00C5360C">
        <w:rPr>
          <w:rFonts w:ascii="Times New Roman" w:hAnsi="Times New Roman"/>
          <w:shd w:val="clear" w:color="auto" w:fill="FFFFFF"/>
        </w:rPr>
        <w:t>тиын</w:t>
      </w:r>
      <w:proofErr w:type="spellEnd"/>
      <w:r w:rsidR="00C5360C">
        <w:rPr>
          <w:rFonts w:ascii="Times New Roman" w:hAnsi="Times New Roman"/>
          <w:shd w:val="clear" w:color="auto" w:fill="FFFFFF"/>
        </w:rPr>
        <w:t>)</w:t>
      </w:r>
    </w:p>
    <w:p w:rsidR="000446F1" w:rsidRDefault="00C5360C" w:rsidP="000446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№4 победителем признать потенциального поставщика ТОО «</w:t>
      </w:r>
      <w:proofErr w:type="spellStart"/>
      <w:r>
        <w:rPr>
          <w:rFonts w:ascii="Times New Roman" w:hAnsi="Times New Roman"/>
          <w:shd w:val="clear" w:color="auto" w:fill="FFFFFF"/>
        </w:rPr>
        <w:t>Теникс</w:t>
      </w:r>
      <w:proofErr w:type="spellEnd"/>
      <w:r>
        <w:rPr>
          <w:rFonts w:ascii="Times New Roman" w:hAnsi="Times New Roman"/>
          <w:shd w:val="clear" w:color="auto" w:fill="FFFFFF"/>
        </w:rPr>
        <w:t xml:space="preserve">-СК» местонахождение: СКО, г. Петропавловск, ул. Жамбыла, 249 «Л». При соответствии победителя квалификационным требованиям заключить с ним договор на сумму            75000 тенге (Семьдесят пять тысяч тенге,00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</w:t>
      </w:r>
    </w:p>
    <w:p w:rsidR="00C5360C" w:rsidRDefault="00C5360C" w:rsidP="000446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</w:t>
      </w:r>
      <w:r w:rsidRPr="00CD2F2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№6 </w:t>
      </w:r>
      <w:r w:rsidRPr="00CD2F2B">
        <w:rPr>
          <w:rFonts w:ascii="Times New Roman" w:hAnsi="Times New Roman"/>
          <w:shd w:val="clear" w:color="auto" w:fill="FFFFFF"/>
        </w:rPr>
        <w:t>победителем при</w:t>
      </w:r>
      <w:r>
        <w:rPr>
          <w:rFonts w:ascii="Times New Roman" w:hAnsi="Times New Roman"/>
          <w:shd w:val="clear" w:color="auto" w:fill="FFFFFF"/>
        </w:rPr>
        <w:t>знать потенциального поставщика СКФ ТОО КФК «</w:t>
      </w:r>
      <w:proofErr w:type="spellStart"/>
      <w:r>
        <w:rPr>
          <w:rFonts w:ascii="Times New Roman" w:hAnsi="Times New Roman"/>
          <w:shd w:val="clear" w:color="auto" w:fill="FFFFFF"/>
        </w:rPr>
        <w:t>Медсервис</w:t>
      </w:r>
      <w:proofErr w:type="spellEnd"/>
      <w:r>
        <w:rPr>
          <w:rFonts w:ascii="Times New Roman" w:hAnsi="Times New Roman"/>
          <w:shd w:val="clear" w:color="auto" w:fill="FFFFFF"/>
        </w:rPr>
        <w:t xml:space="preserve"> Плюс» местонахождение: СКО, г. Петропавловск, ул.Жамыла,123 (юр адрес), г. Петропавловск, ул. Мусрепова, 23 (факт адрес). При соответствии победителя </w:t>
      </w:r>
      <w:proofErr w:type="gramStart"/>
      <w:r>
        <w:rPr>
          <w:rFonts w:ascii="Times New Roman" w:hAnsi="Times New Roman"/>
          <w:shd w:val="clear" w:color="auto" w:fill="FFFFFF"/>
        </w:rPr>
        <w:t>квалификационным  требованиям</w:t>
      </w:r>
      <w:proofErr w:type="gramEnd"/>
      <w:r>
        <w:rPr>
          <w:rFonts w:ascii="Times New Roman" w:hAnsi="Times New Roman"/>
          <w:shd w:val="clear" w:color="auto" w:fill="FFFFFF"/>
        </w:rPr>
        <w:t xml:space="preserve"> заключить с ним договор на сумму 498 500 тенге (Четыреста девяносто восемь тысяч пятьсот тенге, 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 xml:space="preserve">)  </w:t>
      </w:r>
    </w:p>
    <w:p w:rsidR="001458C0" w:rsidRPr="00B22676" w:rsidRDefault="001458C0" w:rsidP="001458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2676">
        <w:rPr>
          <w:rFonts w:ascii="Times New Roman" w:hAnsi="Times New Roman"/>
          <w:shd w:val="clear" w:color="auto" w:fill="FFFFFF"/>
        </w:rPr>
        <w:t>Организатор по закупу способом запроса ценовых предложений медицинских изделий, решил: Признать закуп способом запроса ценовы</w:t>
      </w:r>
      <w:r w:rsidR="0071496C">
        <w:rPr>
          <w:rFonts w:ascii="Times New Roman" w:hAnsi="Times New Roman"/>
          <w:shd w:val="clear" w:color="auto" w:fill="FFFFFF"/>
        </w:rPr>
        <w:t>х предложений по следующему лоту</w:t>
      </w:r>
    </w:p>
    <w:p w:rsidR="001458C0" w:rsidRDefault="0071496C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№ 5</w:t>
      </w:r>
      <w:r w:rsidR="001458C0">
        <w:rPr>
          <w:rFonts w:ascii="Times New Roman" w:hAnsi="Times New Roman"/>
          <w:shd w:val="clear" w:color="auto" w:fill="FFFFFF"/>
        </w:rPr>
        <w:t xml:space="preserve"> </w:t>
      </w:r>
      <w:r w:rsidR="001458C0" w:rsidRPr="00B22676">
        <w:rPr>
          <w:rFonts w:ascii="Times New Roman" w:hAnsi="Times New Roman"/>
          <w:shd w:val="clear" w:color="auto" w:fill="FFFFFF"/>
        </w:rPr>
        <w:t>не состоявшимся, ценовых предложений не поступило.</w:t>
      </w: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5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706DF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7D1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3B39-5BB2-4A44-A453-5FDDAC77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218</cp:revision>
  <cp:lastPrinted>2021-07-22T03:52:00Z</cp:lastPrinted>
  <dcterms:created xsi:type="dcterms:W3CDTF">2019-07-31T10:54:00Z</dcterms:created>
  <dcterms:modified xsi:type="dcterms:W3CDTF">2021-07-22T03:55:00Z</dcterms:modified>
</cp:coreProperties>
</file>