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48" w:rsidRPr="00627EEF" w:rsidRDefault="005816FE" w:rsidP="00421F48">
      <w:pPr>
        <w:ind w:firstLine="708"/>
        <w:jc w:val="center"/>
        <w:rPr>
          <w:b/>
          <w:sz w:val="22"/>
          <w:szCs w:val="22"/>
        </w:rPr>
      </w:pPr>
      <w:r w:rsidRPr="00B360AD">
        <w:rPr>
          <w:b/>
          <w:sz w:val="22"/>
          <w:szCs w:val="22"/>
        </w:rPr>
        <w:t>ПРОТОКОЛ №</w:t>
      </w:r>
      <w:r w:rsidR="00DE52C6">
        <w:rPr>
          <w:b/>
          <w:sz w:val="22"/>
          <w:szCs w:val="22"/>
        </w:rPr>
        <w:t xml:space="preserve"> 29</w:t>
      </w:r>
    </w:p>
    <w:p w:rsidR="00421F48" w:rsidRPr="00B360AD" w:rsidRDefault="00421F48" w:rsidP="00421F48">
      <w:pPr>
        <w:ind w:firstLine="708"/>
        <w:jc w:val="center"/>
        <w:rPr>
          <w:b/>
          <w:sz w:val="22"/>
          <w:szCs w:val="22"/>
        </w:rPr>
      </w:pPr>
      <w:r w:rsidRPr="00B360AD">
        <w:rPr>
          <w:b/>
          <w:sz w:val="22"/>
          <w:szCs w:val="22"/>
        </w:rPr>
        <w:t>итогов закупа способом запроса ценовых предложений</w:t>
      </w:r>
    </w:p>
    <w:p w:rsidR="00C16805" w:rsidRDefault="00C16805" w:rsidP="00C16805">
      <w:pPr>
        <w:jc w:val="both"/>
        <w:rPr>
          <w:b/>
          <w:sz w:val="22"/>
          <w:szCs w:val="22"/>
        </w:rPr>
      </w:pPr>
    </w:p>
    <w:p w:rsidR="00421F48" w:rsidRDefault="00421F48" w:rsidP="00C16805">
      <w:pPr>
        <w:jc w:val="both"/>
        <w:rPr>
          <w:b/>
          <w:sz w:val="22"/>
          <w:szCs w:val="22"/>
        </w:rPr>
      </w:pPr>
      <w:r w:rsidRPr="00B360AD">
        <w:rPr>
          <w:b/>
          <w:sz w:val="22"/>
          <w:szCs w:val="22"/>
        </w:rPr>
        <w:t xml:space="preserve">с. Пресновка                                           </w:t>
      </w:r>
      <w:r w:rsidR="00EC49C5" w:rsidRPr="00B360AD">
        <w:rPr>
          <w:b/>
          <w:sz w:val="22"/>
          <w:szCs w:val="22"/>
        </w:rPr>
        <w:t xml:space="preserve">                       </w:t>
      </w:r>
      <w:r w:rsidR="008B4140">
        <w:rPr>
          <w:b/>
          <w:sz w:val="22"/>
          <w:szCs w:val="22"/>
        </w:rPr>
        <w:t xml:space="preserve"> </w:t>
      </w:r>
      <w:r w:rsidR="00EC49C5" w:rsidRPr="00B360AD">
        <w:rPr>
          <w:b/>
          <w:sz w:val="22"/>
          <w:szCs w:val="22"/>
        </w:rPr>
        <w:t xml:space="preserve">       </w:t>
      </w:r>
      <w:r w:rsidR="002D0D6A">
        <w:rPr>
          <w:b/>
          <w:sz w:val="22"/>
          <w:szCs w:val="22"/>
        </w:rPr>
        <w:t xml:space="preserve">      </w:t>
      </w:r>
      <w:r w:rsidR="00EC49C5" w:rsidRPr="00B360AD">
        <w:rPr>
          <w:b/>
          <w:sz w:val="22"/>
          <w:szCs w:val="22"/>
        </w:rPr>
        <w:t xml:space="preserve"> </w:t>
      </w:r>
      <w:r w:rsidR="00E75BC2">
        <w:rPr>
          <w:b/>
          <w:sz w:val="22"/>
          <w:szCs w:val="22"/>
        </w:rPr>
        <w:t xml:space="preserve">      </w:t>
      </w:r>
      <w:r w:rsidR="00DE52C6">
        <w:rPr>
          <w:b/>
          <w:sz w:val="22"/>
          <w:szCs w:val="22"/>
        </w:rPr>
        <w:t xml:space="preserve">             27</w:t>
      </w:r>
      <w:r w:rsidR="00886FA2">
        <w:rPr>
          <w:b/>
          <w:sz w:val="22"/>
          <w:szCs w:val="22"/>
        </w:rPr>
        <w:t xml:space="preserve"> октября</w:t>
      </w:r>
      <w:r w:rsidR="0030265D">
        <w:rPr>
          <w:b/>
          <w:sz w:val="22"/>
          <w:szCs w:val="22"/>
        </w:rPr>
        <w:t xml:space="preserve"> </w:t>
      </w:r>
      <w:r w:rsidR="00E75BC2">
        <w:rPr>
          <w:b/>
          <w:sz w:val="22"/>
          <w:szCs w:val="22"/>
        </w:rPr>
        <w:t>2021</w:t>
      </w:r>
      <w:r w:rsidRPr="00B360AD">
        <w:rPr>
          <w:b/>
          <w:sz w:val="22"/>
          <w:szCs w:val="22"/>
        </w:rPr>
        <w:t xml:space="preserve"> года</w:t>
      </w:r>
    </w:p>
    <w:p w:rsidR="00A71FA9" w:rsidRPr="00B360AD" w:rsidRDefault="00A71FA9" w:rsidP="00C16805">
      <w:pPr>
        <w:jc w:val="both"/>
        <w:rPr>
          <w:b/>
          <w:sz w:val="22"/>
          <w:szCs w:val="22"/>
        </w:rPr>
      </w:pPr>
    </w:p>
    <w:p w:rsidR="003E6501" w:rsidRDefault="00421F48" w:rsidP="00E75BC2">
      <w:pPr>
        <w:ind w:left="-1276" w:firstLine="708"/>
        <w:jc w:val="both"/>
        <w:rPr>
          <w:b/>
          <w:sz w:val="22"/>
          <w:szCs w:val="22"/>
        </w:rPr>
      </w:pPr>
      <w:r w:rsidRPr="00B360AD">
        <w:rPr>
          <w:b/>
          <w:sz w:val="22"/>
          <w:szCs w:val="22"/>
        </w:rPr>
        <w:t>1.  Заказчиком/организатором Коммунальным государственным предприятием на праве хозяйственного ведения «</w:t>
      </w:r>
      <w:proofErr w:type="spellStart"/>
      <w:r w:rsidRPr="00B360AD">
        <w:rPr>
          <w:b/>
          <w:sz w:val="22"/>
          <w:szCs w:val="22"/>
        </w:rPr>
        <w:t>Жамбылская</w:t>
      </w:r>
      <w:proofErr w:type="spellEnd"/>
      <w:r w:rsidRPr="00B360AD">
        <w:rPr>
          <w:b/>
          <w:sz w:val="22"/>
          <w:szCs w:val="22"/>
        </w:rPr>
        <w:t xml:space="preserve"> районная больница» коммунального государственного учреждения «Управление здравоохранения </w:t>
      </w:r>
      <w:proofErr w:type="spellStart"/>
      <w:r w:rsidRPr="00B360AD">
        <w:rPr>
          <w:b/>
          <w:sz w:val="22"/>
          <w:szCs w:val="22"/>
        </w:rPr>
        <w:t>акимата</w:t>
      </w:r>
      <w:proofErr w:type="spellEnd"/>
      <w:r w:rsidRPr="00B360AD">
        <w:rPr>
          <w:b/>
          <w:sz w:val="22"/>
          <w:szCs w:val="22"/>
        </w:rPr>
        <w:t xml:space="preserve"> Северо-Казахстанской области» </w:t>
      </w:r>
      <w:r w:rsidR="003E6501" w:rsidRPr="00B360AD">
        <w:rPr>
          <w:b/>
          <w:sz w:val="22"/>
          <w:szCs w:val="22"/>
        </w:rPr>
        <w:t xml:space="preserve">проведен закуп способом запроса ценовых предложений, </w:t>
      </w:r>
      <w:r w:rsidRPr="00B360AD">
        <w:rPr>
          <w:b/>
          <w:sz w:val="22"/>
          <w:szCs w:val="22"/>
        </w:rPr>
        <w:t xml:space="preserve">в </w:t>
      </w:r>
      <w:r w:rsidR="00E20981">
        <w:rPr>
          <w:b/>
          <w:sz w:val="22"/>
          <w:szCs w:val="22"/>
        </w:rPr>
        <w:t>1</w:t>
      </w:r>
      <w:r w:rsidR="00D213FA">
        <w:rPr>
          <w:b/>
          <w:sz w:val="22"/>
          <w:szCs w:val="22"/>
        </w:rPr>
        <w:t>5</w:t>
      </w:r>
      <w:r w:rsidR="00E20981">
        <w:rPr>
          <w:b/>
          <w:sz w:val="22"/>
          <w:szCs w:val="22"/>
        </w:rPr>
        <w:t xml:space="preserve"> ч.</w:t>
      </w:r>
      <w:r w:rsidR="00F65A1F">
        <w:rPr>
          <w:b/>
          <w:sz w:val="22"/>
          <w:szCs w:val="22"/>
        </w:rPr>
        <w:t>1</w:t>
      </w:r>
      <w:r w:rsidR="00E20981">
        <w:rPr>
          <w:b/>
          <w:sz w:val="22"/>
          <w:szCs w:val="22"/>
        </w:rPr>
        <w:t>0</w:t>
      </w:r>
      <w:r w:rsidRPr="00B360AD">
        <w:rPr>
          <w:b/>
          <w:sz w:val="22"/>
          <w:szCs w:val="22"/>
        </w:rPr>
        <w:t xml:space="preserve"> мин. </w:t>
      </w:r>
      <w:r w:rsidR="00DE52C6">
        <w:rPr>
          <w:b/>
          <w:sz w:val="22"/>
          <w:szCs w:val="22"/>
        </w:rPr>
        <w:t>25</w:t>
      </w:r>
      <w:r w:rsidR="00886FA2">
        <w:rPr>
          <w:b/>
          <w:sz w:val="22"/>
          <w:szCs w:val="22"/>
        </w:rPr>
        <w:t>.10</w:t>
      </w:r>
      <w:r w:rsidRPr="00B360AD">
        <w:rPr>
          <w:b/>
          <w:sz w:val="22"/>
          <w:szCs w:val="22"/>
        </w:rPr>
        <w:t>.20</w:t>
      </w:r>
      <w:r w:rsidR="00803311">
        <w:rPr>
          <w:b/>
          <w:sz w:val="22"/>
          <w:szCs w:val="22"/>
        </w:rPr>
        <w:t xml:space="preserve">21 </w:t>
      </w:r>
      <w:r w:rsidRPr="00B360AD">
        <w:rPr>
          <w:b/>
          <w:sz w:val="22"/>
          <w:szCs w:val="22"/>
        </w:rPr>
        <w:t>г., осуществлено вскрытие конвертов с ценовым</w:t>
      </w:r>
      <w:r w:rsidR="00EC49C5" w:rsidRPr="00B360AD">
        <w:rPr>
          <w:b/>
          <w:sz w:val="22"/>
          <w:szCs w:val="22"/>
        </w:rPr>
        <w:t>и предложениями к объявлению №</w:t>
      </w:r>
      <w:r w:rsidR="00DE52C6">
        <w:rPr>
          <w:b/>
          <w:sz w:val="22"/>
          <w:szCs w:val="22"/>
        </w:rPr>
        <w:t>29</w:t>
      </w:r>
      <w:r w:rsidR="008F180A">
        <w:rPr>
          <w:b/>
          <w:sz w:val="22"/>
          <w:szCs w:val="22"/>
        </w:rPr>
        <w:t xml:space="preserve"> от</w:t>
      </w:r>
      <w:r w:rsidR="00BA0748">
        <w:rPr>
          <w:b/>
          <w:sz w:val="22"/>
          <w:szCs w:val="22"/>
        </w:rPr>
        <w:t xml:space="preserve"> 1</w:t>
      </w:r>
      <w:r w:rsidR="00DE52C6">
        <w:rPr>
          <w:b/>
          <w:sz w:val="22"/>
          <w:szCs w:val="22"/>
        </w:rPr>
        <w:t>8</w:t>
      </w:r>
      <w:r w:rsidR="00D43AB7">
        <w:rPr>
          <w:b/>
          <w:sz w:val="22"/>
          <w:szCs w:val="22"/>
        </w:rPr>
        <w:t>.</w:t>
      </w:r>
      <w:r w:rsidR="00FE25BC">
        <w:rPr>
          <w:b/>
          <w:sz w:val="22"/>
          <w:szCs w:val="22"/>
        </w:rPr>
        <w:t>10</w:t>
      </w:r>
      <w:r w:rsidR="00803311">
        <w:rPr>
          <w:b/>
          <w:sz w:val="22"/>
          <w:szCs w:val="22"/>
        </w:rPr>
        <w:t>.2021</w:t>
      </w:r>
      <w:r w:rsidR="00C16805">
        <w:rPr>
          <w:b/>
          <w:sz w:val="22"/>
          <w:szCs w:val="22"/>
        </w:rPr>
        <w:t xml:space="preserve"> </w:t>
      </w:r>
      <w:r w:rsidRPr="00B360AD">
        <w:rPr>
          <w:b/>
          <w:sz w:val="22"/>
          <w:szCs w:val="22"/>
        </w:rPr>
        <w:t>г, согласно постановлению Правительства Республики Каза</w:t>
      </w:r>
      <w:r w:rsidR="008F13C5">
        <w:rPr>
          <w:b/>
          <w:sz w:val="22"/>
          <w:szCs w:val="22"/>
        </w:rPr>
        <w:t>хстан от</w:t>
      </w:r>
      <w:r w:rsidR="008F13C5">
        <w:rPr>
          <w:b/>
        </w:rPr>
        <w:t xml:space="preserve"> 4 июня 2021 года № 375 </w:t>
      </w:r>
      <w:r w:rsidR="008F13C5" w:rsidRPr="002B5BA6">
        <w:rPr>
          <w:b/>
        </w:rPr>
        <w:t xml:space="preserve">«Об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8F13C5" w:rsidRPr="00814651">
        <w:rPr>
          <w:b/>
        </w:rPr>
        <w:t xml:space="preserve"> Заказчик/организатор государственных закупок: КГП на ПХВ «</w:t>
      </w:r>
      <w:proofErr w:type="spellStart"/>
      <w:r w:rsidR="008F13C5" w:rsidRPr="00814651">
        <w:rPr>
          <w:b/>
        </w:rPr>
        <w:t>Жамбылская</w:t>
      </w:r>
      <w:proofErr w:type="spellEnd"/>
      <w:r w:rsidR="008F13C5" w:rsidRPr="00814651">
        <w:rPr>
          <w:b/>
        </w:rPr>
        <w:t xml:space="preserve"> районная больница» КГУ «УЗ СКО», расположенное по адресу 150600, РК. СКО, </w:t>
      </w:r>
      <w:proofErr w:type="spellStart"/>
      <w:r w:rsidR="008F13C5" w:rsidRPr="00814651">
        <w:rPr>
          <w:b/>
        </w:rPr>
        <w:t>Жамбылский</w:t>
      </w:r>
      <w:proofErr w:type="spellEnd"/>
      <w:r w:rsidR="008F13C5" w:rsidRPr="00814651">
        <w:rPr>
          <w:b/>
        </w:rPr>
        <w:t xml:space="preserve"> р-н с. Пресновка ул. Довженко 46</w:t>
      </w:r>
      <w:r w:rsidRPr="00B360AD">
        <w:rPr>
          <w:b/>
          <w:sz w:val="22"/>
          <w:szCs w:val="22"/>
        </w:rPr>
        <w:t xml:space="preserve">». </w:t>
      </w:r>
    </w:p>
    <w:p w:rsidR="00C16805" w:rsidRPr="00B360AD" w:rsidRDefault="00C16805" w:rsidP="00E75BC2">
      <w:pPr>
        <w:ind w:left="-1276" w:firstLine="708"/>
        <w:jc w:val="both"/>
        <w:rPr>
          <w:b/>
          <w:sz w:val="22"/>
          <w:szCs w:val="22"/>
        </w:rPr>
      </w:pPr>
    </w:p>
    <w:p w:rsidR="00D355AF" w:rsidRDefault="00846E95" w:rsidP="00064C60">
      <w:pPr>
        <w:ind w:hanging="1701"/>
        <w:rPr>
          <w:b/>
          <w:sz w:val="22"/>
          <w:szCs w:val="22"/>
        </w:rPr>
      </w:pPr>
      <w:r>
        <w:rPr>
          <w:b/>
          <w:sz w:val="22"/>
          <w:szCs w:val="22"/>
        </w:rPr>
        <w:t xml:space="preserve">                    </w:t>
      </w:r>
      <w:r w:rsidR="003E6501" w:rsidRPr="00B360AD">
        <w:rPr>
          <w:b/>
          <w:sz w:val="22"/>
          <w:szCs w:val="22"/>
        </w:rPr>
        <w:t>2. Краткое описание и цена закупаемых товаров:</w:t>
      </w:r>
    </w:p>
    <w:p w:rsidR="0030265D" w:rsidRDefault="0030265D" w:rsidP="00064C60">
      <w:pPr>
        <w:ind w:hanging="1701"/>
        <w:rPr>
          <w:b/>
          <w:sz w:val="22"/>
          <w:szCs w:val="22"/>
        </w:rPr>
      </w:pPr>
      <w:r>
        <w:rPr>
          <w:b/>
          <w:sz w:val="22"/>
          <w:szCs w:val="22"/>
        </w:rPr>
        <w:t xml:space="preserve">  </w:t>
      </w:r>
    </w:p>
    <w:tbl>
      <w:tblPr>
        <w:tblW w:w="11483" w:type="dxa"/>
        <w:tblInd w:w="-1593" w:type="dxa"/>
        <w:tblLayout w:type="fixed"/>
        <w:tblLook w:val="04A0" w:firstRow="1" w:lastRow="0" w:firstColumn="1" w:lastColumn="0" w:noHBand="0" w:noVBand="1"/>
      </w:tblPr>
      <w:tblGrid>
        <w:gridCol w:w="568"/>
        <w:gridCol w:w="1844"/>
        <w:gridCol w:w="3543"/>
        <w:gridCol w:w="851"/>
        <w:gridCol w:w="708"/>
        <w:gridCol w:w="709"/>
        <w:gridCol w:w="1276"/>
        <w:gridCol w:w="1134"/>
        <w:gridCol w:w="850"/>
      </w:tblGrid>
      <w:tr w:rsidR="00DE52C6" w:rsidRPr="00C102EA" w:rsidTr="00DE52C6">
        <w:trPr>
          <w:trHeight w:val="854"/>
        </w:trPr>
        <w:tc>
          <w:tcPr>
            <w:tcW w:w="568" w:type="dxa"/>
            <w:tcBorders>
              <w:top w:val="single" w:sz="4" w:space="0" w:color="auto"/>
              <w:left w:val="single" w:sz="4" w:space="0" w:color="auto"/>
              <w:bottom w:val="single" w:sz="4" w:space="0" w:color="auto"/>
              <w:right w:val="single" w:sz="4" w:space="0" w:color="auto"/>
            </w:tcBorders>
          </w:tcPr>
          <w:p w:rsidR="00DE52C6" w:rsidRPr="00CB6AEE" w:rsidRDefault="00DE52C6" w:rsidP="009B40EB">
            <w:pPr>
              <w:rPr>
                <w:sz w:val="18"/>
                <w:szCs w:val="18"/>
              </w:rPr>
            </w:pPr>
            <w:r w:rsidRPr="00CB6AEE">
              <w:rPr>
                <w:sz w:val="18"/>
                <w:szCs w:val="18"/>
                <w:lang w:val="kk-KZ"/>
              </w:rPr>
              <w:t>№ лота</w:t>
            </w:r>
          </w:p>
          <w:p w:rsidR="00DE52C6" w:rsidRPr="00CB6AEE" w:rsidRDefault="00DE52C6" w:rsidP="009B40EB">
            <w:pPr>
              <w:rPr>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DE52C6" w:rsidRPr="00CB6AEE" w:rsidRDefault="00DE52C6" w:rsidP="009B40EB">
            <w:pPr>
              <w:rPr>
                <w:sz w:val="18"/>
                <w:szCs w:val="18"/>
              </w:rPr>
            </w:pPr>
            <w:r w:rsidRPr="00CB6AEE">
              <w:rPr>
                <w:sz w:val="18"/>
                <w:szCs w:val="18"/>
              </w:rPr>
              <w:t>Наименование</w:t>
            </w:r>
          </w:p>
        </w:tc>
        <w:tc>
          <w:tcPr>
            <w:tcW w:w="3543" w:type="dxa"/>
            <w:tcBorders>
              <w:top w:val="single" w:sz="4" w:space="0" w:color="auto"/>
              <w:left w:val="nil"/>
              <w:bottom w:val="single" w:sz="4" w:space="0" w:color="auto"/>
              <w:right w:val="single" w:sz="4" w:space="0" w:color="auto"/>
            </w:tcBorders>
            <w:shd w:val="clear" w:color="auto" w:fill="auto"/>
            <w:hideMark/>
          </w:tcPr>
          <w:p w:rsidR="00DE52C6" w:rsidRPr="00CB6AEE" w:rsidRDefault="00DE52C6" w:rsidP="009B40EB">
            <w:pPr>
              <w:rPr>
                <w:sz w:val="18"/>
                <w:szCs w:val="18"/>
              </w:rPr>
            </w:pPr>
            <w:r w:rsidRPr="00CB6AEE">
              <w:rPr>
                <w:sz w:val="18"/>
                <w:szCs w:val="18"/>
              </w:rPr>
              <w:t xml:space="preserve">Характеристика </w:t>
            </w:r>
          </w:p>
        </w:tc>
        <w:tc>
          <w:tcPr>
            <w:tcW w:w="851" w:type="dxa"/>
            <w:tcBorders>
              <w:top w:val="single" w:sz="4" w:space="0" w:color="auto"/>
              <w:left w:val="nil"/>
              <w:bottom w:val="single" w:sz="4" w:space="0" w:color="auto"/>
              <w:right w:val="single" w:sz="4" w:space="0" w:color="auto"/>
            </w:tcBorders>
            <w:shd w:val="clear" w:color="auto" w:fill="auto"/>
            <w:hideMark/>
          </w:tcPr>
          <w:p w:rsidR="00DE52C6" w:rsidRPr="00C102EA" w:rsidRDefault="00DE52C6" w:rsidP="009B40EB">
            <w:pPr>
              <w:rPr>
                <w:sz w:val="18"/>
                <w:szCs w:val="18"/>
              </w:rPr>
            </w:pPr>
            <w:r w:rsidRPr="00C102EA">
              <w:rPr>
                <w:sz w:val="18"/>
                <w:szCs w:val="18"/>
              </w:rPr>
              <w:t>Ед. измерения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E52C6" w:rsidRPr="00C102EA" w:rsidRDefault="00DE52C6" w:rsidP="009B40EB">
            <w:pPr>
              <w:rPr>
                <w:sz w:val="18"/>
                <w:szCs w:val="18"/>
              </w:rPr>
            </w:pPr>
            <w:r w:rsidRPr="00C102EA">
              <w:rPr>
                <w:sz w:val="18"/>
                <w:szCs w:val="18"/>
              </w:rPr>
              <w:t>Кол-во</w:t>
            </w:r>
          </w:p>
        </w:tc>
        <w:tc>
          <w:tcPr>
            <w:tcW w:w="709" w:type="dxa"/>
            <w:tcBorders>
              <w:top w:val="single" w:sz="4" w:space="0" w:color="auto"/>
              <w:left w:val="nil"/>
              <w:bottom w:val="single" w:sz="4" w:space="0" w:color="auto"/>
              <w:right w:val="single" w:sz="4" w:space="0" w:color="auto"/>
            </w:tcBorders>
          </w:tcPr>
          <w:p w:rsidR="00DE52C6" w:rsidRPr="00C102EA" w:rsidRDefault="00DE52C6" w:rsidP="009B40EB">
            <w:pPr>
              <w:rPr>
                <w:sz w:val="18"/>
                <w:szCs w:val="18"/>
              </w:rPr>
            </w:pPr>
            <w:r w:rsidRPr="00C102EA">
              <w:rPr>
                <w:sz w:val="18"/>
                <w:szCs w:val="18"/>
              </w:rPr>
              <w:t>Цена</w:t>
            </w:r>
          </w:p>
        </w:tc>
        <w:tc>
          <w:tcPr>
            <w:tcW w:w="1276" w:type="dxa"/>
            <w:tcBorders>
              <w:top w:val="single" w:sz="4" w:space="0" w:color="auto"/>
              <w:left w:val="nil"/>
              <w:bottom w:val="single" w:sz="4" w:space="0" w:color="auto"/>
              <w:right w:val="single" w:sz="4" w:space="0" w:color="auto"/>
            </w:tcBorders>
          </w:tcPr>
          <w:p w:rsidR="00DE52C6" w:rsidRPr="00C102EA" w:rsidRDefault="00DE52C6" w:rsidP="009B40EB">
            <w:pPr>
              <w:rPr>
                <w:sz w:val="18"/>
                <w:szCs w:val="18"/>
              </w:rPr>
            </w:pPr>
          </w:p>
          <w:p w:rsidR="00DE52C6" w:rsidRPr="00C102EA" w:rsidRDefault="00DE52C6" w:rsidP="009B40EB">
            <w:pPr>
              <w:rPr>
                <w:sz w:val="18"/>
                <w:szCs w:val="18"/>
              </w:rPr>
            </w:pPr>
            <w:r w:rsidRPr="00C102EA">
              <w:rPr>
                <w:sz w:val="18"/>
                <w:szCs w:val="18"/>
              </w:rPr>
              <w:t>Выделенная сумма тенге</w:t>
            </w:r>
          </w:p>
        </w:tc>
        <w:tc>
          <w:tcPr>
            <w:tcW w:w="1134" w:type="dxa"/>
            <w:tcBorders>
              <w:top w:val="single" w:sz="4" w:space="0" w:color="auto"/>
              <w:left w:val="single" w:sz="4" w:space="0" w:color="auto"/>
              <w:bottom w:val="single" w:sz="4" w:space="0" w:color="auto"/>
              <w:right w:val="single" w:sz="4" w:space="0" w:color="auto"/>
            </w:tcBorders>
          </w:tcPr>
          <w:p w:rsidR="00DE52C6" w:rsidRPr="00C102EA" w:rsidRDefault="00DE52C6" w:rsidP="009B40EB">
            <w:pPr>
              <w:jc w:val="center"/>
              <w:rPr>
                <w:b/>
                <w:sz w:val="18"/>
                <w:szCs w:val="18"/>
              </w:rPr>
            </w:pPr>
            <w:r w:rsidRPr="00C102EA">
              <w:rPr>
                <w:b/>
                <w:sz w:val="18"/>
                <w:szCs w:val="18"/>
              </w:rPr>
              <w:t>Срок поставки</w:t>
            </w:r>
          </w:p>
        </w:tc>
        <w:tc>
          <w:tcPr>
            <w:tcW w:w="850" w:type="dxa"/>
            <w:tcBorders>
              <w:top w:val="single" w:sz="4" w:space="0" w:color="auto"/>
              <w:left w:val="nil"/>
              <w:bottom w:val="single" w:sz="4" w:space="0" w:color="auto"/>
              <w:right w:val="single" w:sz="4" w:space="0" w:color="auto"/>
            </w:tcBorders>
          </w:tcPr>
          <w:p w:rsidR="00DE52C6" w:rsidRPr="00C102EA" w:rsidRDefault="00DE52C6" w:rsidP="009B40EB">
            <w:pPr>
              <w:jc w:val="center"/>
              <w:rPr>
                <w:b/>
                <w:sz w:val="18"/>
                <w:szCs w:val="18"/>
              </w:rPr>
            </w:pPr>
            <w:r w:rsidRPr="00C102EA">
              <w:rPr>
                <w:b/>
                <w:sz w:val="18"/>
                <w:szCs w:val="18"/>
              </w:rPr>
              <w:t>Место поставки</w:t>
            </w:r>
          </w:p>
        </w:tc>
      </w:tr>
      <w:tr w:rsidR="00DE52C6" w:rsidRPr="00C102EA" w:rsidTr="00DE52C6">
        <w:trPr>
          <w:trHeight w:val="1979"/>
        </w:trPr>
        <w:tc>
          <w:tcPr>
            <w:tcW w:w="568" w:type="dxa"/>
            <w:tcBorders>
              <w:top w:val="nil"/>
              <w:left w:val="single" w:sz="4" w:space="0" w:color="auto"/>
              <w:bottom w:val="single" w:sz="4" w:space="0" w:color="auto"/>
              <w:right w:val="single" w:sz="4" w:space="0" w:color="auto"/>
            </w:tcBorders>
          </w:tcPr>
          <w:p w:rsidR="00DE52C6" w:rsidRPr="00CB6AEE" w:rsidRDefault="00DE52C6" w:rsidP="00DE52C6">
            <w:pPr>
              <w:pStyle w:val="a3"/>
              <w:numPr>
                <w:ilvl w:val="0"/>
                <w:numId w:val="8"/>
              </w:numPr>
              <w:tabs>
                <w:tab w:val="left" w:pos="191"/>
              </w:tabs>
              <w:ind w:left="502"/>
              <w:rPr>
                <w:rFonts w:ascii="Times New Roman" w:hAnsi="Times New Roman"/>
                <w:sz w:val="18"/>
                <w:szCs w:val="18"/>
              </w:rPr>
            </w:pPr>
          </w:p>
        </w:tc>
        <w:tc>
          <w:tcPr>
            <w:tcW w:w="1844" w:type="dxa"/>
            <w:tcBorders>
              <w:top w:val="single" w:sz="8" w:space="0" w:color="auto"/>
              <w:left w:val="single" w:sz="8" w:space="0" w:color="auto"/>
              <w:bottom w:val="single" w:sz="8" w:space="0" w:color="auto"/>
              <w:right w:val="single" w:sz="8" w:space="0" w:color="auto"/>
            </w:tcBorders>
            <w:shd w:val="clear" w:color="auto" w:fill="auto"/>
            <w:noWrap/>
          </w:tcPr>
          <w:p w:rsidR="00DE52C6" w:rsidRPr="004D6926" w:rsidRDefault="00DE52C6" w:rsidP="009B40EB">
            <w:pPr>
              <w:suppressAutoHyphens w:val="0"/>
              <w:rPr>
                <w:color w:val="333333"/>
                <w:sz w:val="18"/>
                <w:szCs w:val="18"/>
                <w:lang w:eastAsia="ru-RU"/>
              </w:rPr>
            </w:pPr>
            <w:proofErr w:type="spellStart"/>
            <w:r>
              <w:rPr>
                <w:color w:val="333333"/>
                <w:sz w:val="18"/>
                <w:szCs w:val="18"/>
              </w:rPr>
              <w:t>Дидрогестерон</w:t>
            </w:r>
            <w:proofErr w:type="spellEnd"/>
            <w:r>
              <w:rPr>
                <w:color w:val="333333"/>
                <w:sz w:val="18"/>
                <w:szCs w:val="18"/>
              </w:rPr>
              <w:t xml:space="preserve"> </w:t>
            </w:r>
          </w:p>
        </w:tc>
        <w:tc>
          <w:tcPr>
            <w:tcW w:w="3543" w:type="dxa"/>
            <w:tcBorders>
              <w:top w:val="nil"/>
              <w:left w:val="nil"/>
              <w:bottom w:val="nil"/>
              <w:right w:val="nil"/>
            </w:tcBorders>
            <w:shd w:val="clear" w:color="auto" w:fill="auto"/>
            <w:noWrap/>
          </w:tcPr>
          <w:p w:rsidR="00DE52C6" w:rsidRPr="004D6926" w:rsidRDefault="00DE52C6" w:rsidP="009B40EB">
            <w:pPr>
              <w:ind w:firstLineChars="100" w:firstLine="180"/>
              <w:rPr>
                <w:color w:val="333333"/>
                <w:sz w:val="18"/>
                <w:szCs w:val="18"/>
              </w:rPr>
            </w:pPr>
            <w:proofErr w:type="gramStart"/>
            <w:r>
              <w:rPr>
                <w:color w:val="333333"/>
                <w:sz w:val="18"/>
                <w:szCs w:val="18"/>
              </w:rPr>
              <w:t>Таблетки</w:t>
            </w:r>
            <w:proofErr w:type="gramEnd"/>
            <w:r>
              <w:rPr>
                <w:color w:val="333333"/>
                <w:sz w:val="18"/>
                <w:szCs w:val="18"/>
              </w:rPr>
              <w:t xml:space="preserve"> покрытые пленочной оболочкой 10 мг № 20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Pr="00C102EA" w:rsidRDefault="00DE52C6" w:rsidP="009B40EB">
            <w:pPr>
              <w:rPr>
                <w:sz w:val="18"/>
                <w:szCs w:val="18"/>
              </w:rPr>
            </w:pPr>
            <w:proofErr w:type="spellStart"/>
            <w:r>
              <w:rPr>
                <w:sz w:val="18"/>
                <w:szCs w:val="18"/>
              </w:rPr>
              <w:t>таб</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Pr="00C102EA" w:rsidRDefault="00DE52C6" w:rsidP="009B40EB">
            <w:pPr>
              <w:rPr>
                <w:sz w:val="18"/>
                <w:szCs w:val="18"/>
              </w:rPr>
            </w:pPr>
            <w:r>
              <w:rPr>
                <w:sz w:val="18"/>
                <w:szCs w:val="18"/>
              </w:rPr>
              <w:t>40</w:t>
            </w:r>
          </w:p>
        </w:tc>
        <w:tc>
          <w:tcPr>
            <w:tcW w:w="709" w:type="dxa"/>
            <w:tcBorders>
              <w:top w:val="single" w:sz="4" w:space="0" w:color="auto"/>
              <w:left w:val="nil"/>
              <w:bottom w:val="single" w:sz="4" w:space="0" w:color="auto"/>
              <w:right w:val="single" w:sz="4" w:space="0" w:color="auto"/>
            </w:tcBorders>
          </w:tcPr>
          <w:p w:rsidR="00DE52C6" w:rsidRPr="00324EF9" w:rsidRDefault="00DE52C6" w:rsidP="009B40EB">
            <w:pPr>
              <w:rPr>
                <w:sz w:val="18"/>
                <w:szCs w:val="18"/>
              </w:rPr>
            </w:pPr>
            <w:r>
              <w:rPr>
                <w:sz w:val="18"/>
                <w:szCs w:val="18"/>
              </w:rPr>
              <w:t>308,99</w:t>
            </w:r>
          </w:p>
        </w:tc>
        <w:tc>
          <w:tcPr>
            <w:tcW w:w="1276" w:type="dxa"/>
            <w:tcBorders>
              <w:top w:val="single" w:sz="4" w:space="0" w:color="auto"/>
              <w:left w:val="nil"/>
              <w:bottom w:val="single" w:sz="4" w:space="0" w:color="auto"/>
              <w:right w:val="single" w:sz="4" w:space="0" w:color="auto"/>
            </w:tcBorders>
          </w:tcPr>
          <w:p w:rsidR="00DE52C6" w:rsidRPr="00C102EA" w:rsidRDefault="00DE52C6" w:rsidP="009B40EB">
            <w:pPr>
              <w:rPr>
                <w:sz w:val="18"/>
                <w:szCs w:val="18"/>
              </w:rPr>
            </w:pPr>
            <w:r>
              <w:rPr>
                <w:sz w:val="18"/>
                <w:szCs w:val="18"/>
              </w:rPr>
              <w:t>12 359,6</w:t>
            </w: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DE52C6" w:rsidRPr="00C102EA" w:rsidRDefault="00DE52C6" w:rsidP="009B40EB">
            <w:pPr>
              <w:suppressAutoHyphens w:val="0"/>
              <w:jc w:val="right"/>
              <w:rPr>
                <w:sz w:val="18"/>
                <w:szCs w:val="18"/>
                <w:lang w:eastAsia="ru-RU"/>
              </w:rPr>
            </w:pPr>
            <w:r w:rsidRPr="00C102EA">
              <w:rPr>
                <w:i/>
                <w:sz w:val="18"/>
                <w:szCs w:val="18"/>
              </w:rPr>
              <w:t xml:space="preserve">СКО </w:t>
            </w:r>
            <w:proofErr w:type="spellStart"/>
            <w:r w:rsidRPr="00C102EA">
              <w:rPr>
                <w:i/>
                <w:sz w:val="18"/>
                <w:szCs w:val="18"/>
              </w:rPr>
              <w:t>Жамбылский</w:t>
            </w:r>
            <w:proofErr w:type="spellEnd"/>
            <w:r w:rsidRPr="00C102EA">
              <w:rPr>
                <w:i/>
                <w:sz w:val="18"/>
                <w:szCs w:val="18"/>
              </w:rPr>
              <w:t xml:space="preserve"> р-н </w:t>
            </w:r>
            <w:proofErr w:type="spellStart"/>
            <w:r w:rsidRPr="00C102EA">
              <w:rPr>
                <w:i/>
                <w:sz w:val="18"/>
                <w:szCs w:val="18"/>
              </w:rPr>
              <w:t>с.Пресновка</w:t>
            </w:r>
            <w:proofErr w:type="spellEnd"/>
            <w:r w:rsidRPr="00C102EA">
              <w:rPr>
                <w:i/>
                <w:sz w:val="18"/>
                <w:szCs w:val="18"/>
              </w:rPr>
              <w:t xml:space="preserve"> </w:t>
            </w:r>
            <w:proofErr w:type="spellStart"/>
            <w:r w:rsidRPr="00C102EA">
              <w:rPr>
                <w:i/>
                <w:sz w:val="18"/>
                <w:szCs w:val="18"/>
              </w:rPr>
              <w:t>ул.Довженко</w:t>
            </w:r>
            <w:proofErr w:type="spellEnd"/>
            <w:r w:rsidRPr="00C102EA">
              <w:rPr>
                <w:i/>
                <w:sz w:val="18"/>
                <w:szCs w:val="18"/>
              </w:rPr>
              <w:t xml:space="preserve"> 46</w:t>
            </w:r>
          </w:p>
        </w:tc>
      </w:tr>
      <w:tr w:rsidR="00DE52C6" w:rsidRPr="00C102EA" w:rsidTr="00DE52C6">
        <w:trPr>
          <w:trHeight w:val="706"/>
        </w:trPr>
        <w:tc>
          <w:tcPr>
            <w:tcW w:w="568" w:type="dxa"/>
            <w:tcBorders>
              <w:top w:val="single" w:sz="4" w:space="0" w:color="auto"/>
              <w:left w:val="single" w:sz="4" w:space="0" w:color="auto"/>
              <w:bottom w:val="single" w:sz="4" w:space="0" w:color="auto"/>
              <w:right w:val="single" w:sz="4" w:space="0" w:color="auto"/>
            </w:tcBorders>
          </w:tcPr>
          <w:p w:rsidR="00DE52C6" w:rsidRPr="00CB6AEE" w:rsidRDefault="00DE52C6" w:rsidP="00DE52C6">
            <w:pPr>
              <w:pStyle w:val="a3"/>
              <w:numPr>
                <w:ilvl w:val="0"/>
                <w:numId w:val="8"/>
              </w:numPr>
              <w:tabs>
                <w:tab w:val="left" w:pos="191"/>
              </w:tabs>
              <w:ind w:left="502"/>
              <w:rPr>
                <w:rFonts w:ascii="Times New Roman" w:hAnsi="Times New Roman"/>
                <w:sz w:val="18"/>
                <w:szCs w:val="18"/>
              </w:rPr>
            </w:pPr>
            <w:r w:rsidRPr="00CB6AEE">
              <w:rPr>
                <w:rFonts w:ascii="Times New Roman" w:hAnsi="Times New Roman"/>
                <w:sz w:val="18"/>
                <w:szCs w:val="18"/>
              </w:rPr>
              <w:t>222</w:t>
            </w:r>
          </w:p>
        </w:tc>
        <w:tc>
          <w:tcPr>
            <w:tcW w:w="1844" w:type="dxa"/>
            <w:tcBorders>
              <w:top w:val="nil"/>
              <w:left w:val="single" w:sz="8" w:space="0" w:color="auto"/>
              <w:bottom w:val="single" w:sz="4" w:space="0" w:color="auto"/>
              <w:right w:val="nil"/>
            </w:tcBorders>
            <w:shd w:val="clear" w:color="auto" w:fill="auto"/>
            <w:noWrap/>
          </w:tcPr>
          <w:p w:rsidR="00DE52C6" w:rsidRPr="004D6926" w:rsidRDefault="00DE52C6" w:rsidP="009B40EB">
            <w:pPr>
              <w:rPr>
                <w:color w:val="333333"/>
                <w:sz w:val="18"/>
                <w:szCs w:val="18"/>
              </w:rPr>
            </w:pPr>
            <w:proofErr w:type="spellStart"/>
            <w:r>
              <w:rPr>
                <w:color w:val="333333"/>
                <w:sz w:val="18"/>
                <w:szCs w:val="18"/>
              </w:rPr>
              <w:t>Хлоргексидина</w:t>
            </w:r>
            <w:proofErr w:type="spellEnd"/>
            <w:r>
              <w:rPr>
                <w:color w:val="333333"/>
                <w:sz w:val="18"/>
                <w:szCs w:val="18"/>
              </w:rPr>
              <w:t xml:space="preserve"> </w:t>
            </w:r>
            <w:proofErr w:type="spellStart"/>
            <w:r>
              <w:rPr>
                <w:color w:val="333333"/>
                <w:sz w:val="18"/>
                <w:szCs w:val="18"/>
              </w:rPr>
              <w:t>биглюконат</w:t>
            </w:r>
            <w:proofErr w:type="spellEnd"/>
            <w:r>
              <w:rPr>
                <w:color w:val="333333"/>
                <w:sz w:val="18"/>
                <w:szCs w:val="18"/>
              </w:rPr>
              <w:t xml:space="preserve"> 0,05% 100,0</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rsidR="00DE52C6" w:rsidRPr="004D6926" w:rsidRDefault="00DE52C6" w:rsidP="009B40EB">
            <w:pPr>
              <w:ind w:firstLineChars="100" w:firstLine="180"/>
              <w:rPr>
                <w:color w:val="333333"/>
                <w:sz w:val="18"/>
                <w:szCs w:val="18"/>
              </w:rPr>
            </w:pPr>
            <w:proofErr w:type="spellStart"/>
            <w:r>
              <w:rPr>
                <w:color w:val="333333"/>
                <w:sz w:val="18"/>
                <w:szCs w:val="18"/>
              </w:rPr>
              <w:t>Хлоргексидина</w:t>
            </w:r>
            <w:proofErr w:type="spellEnd"/>
            <w:r>
              <w:rPr>
                <w:color w:val="333333"/>
                <w:sz w:val="18"/>
                <w:szCs w:val="18"/>
              </w:rPr>
              <w:t xml:space="preserve"> </w:t>
            </w:r>
            <w:proofErr w:type="spellStart"/>
            <w:r>
              <w:rPr>
                <w:color w:val="333333"/>
                <w:sz w:val="18"/>
                <w:szCs w:val="18"/>
              </w:rPr>
              <w:t>биглюконат</w:t>
            </w:r>
            <w:proofErr w:type="spellEnd"/>
            <w:r>
              <w:rPr>
                <w:color w:val="333333"/>
                <w:sz w:val="18"/>
                <w:szCs w:val="18"/>
              </w:rPr>
              <w:t xml:space="preserve"> 0,05% 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Pr="00C102EA" w:rsidRDefault="00DE52C6" w:rsidP="009B40EB">
            <w:pPr>
              <w:rPr>
                <w:sz w:val="18"/>
                <w:szCs w:val="18"/>
              </w:rPr>
            </w:pPr>
            <w:proofErr w:type="spellStart"/>
            <w:r>
              <w:rPr>
                <w:sz w:val="18"/>
                <w:szCs w:val="18"/>
              </w:rPr>
              <w:t>фл</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Pr="00C102EA" w:rsidRDefault="00DE52C6" w:rsidP="009B40EB">
            <w:pPr>
              <w:rPr>
                <w:sz w:val="18"/>
                <w:szCs w:val="18"/>
              </w:rPr>
            </w:pPr>
            <w:r>
              <w:rPr>
                <w:sz w:val="18"/>
                <w:szCs w:val="18"/>
              </w:rPr>
              <w:t>70</w:t>
            </w:r>
          </w:p>
        </w:tc>
        <w:tc>
          <w:tcPr>
            <w:tcW w:w="709" w:type="dxa"/>
            <w:tcBorders>
              <w:top w:val="single" w:sz="4" w:space="0" w:color="auto"/>
              <w:left w:val="single" w:sz="4" w:space="0" w:color="auto"/>
              <w:bottom w:val="single" w:sz="4" w:space="0" w:color="auto"/>
              <w:right w:val="single" w:sz="4" w:space="0" w:color="auto"/>
            </w:tcBorders>
          </w:tcPr>
          <w:p w:rsidR="00DE52C6" w:rsidRPr="00C102EA" w:rsidRDefault="00DE52C6" w:rsidP="009B40EB">
            <w:pPr>
              <w:rPr>
                <w:sz w:val="18"/>
                <w:szCs w:val="18"/>
              </w:rPr>
            </w:pPr>
            <w:r>
              <w:rPr>
                <w:sz w:val="18"/>
                <w:szCs w:val="18"/>
              </w:rPr>
              <w:t>98,67</w:t>
            </w:r>
          </w:p>
        </w:tc>
        <w:tc>
          <w:tcPr>
            <w:tcW w:w="1276" w:type="dxa"/>
            <w:tcBorders>
              <w:top w:val="single" w:sz="4" w:space="0" w:color="auto"/>
              <w:left w:val="nil"/>
              <w:bottom w:val="single" w:sz="4" w:space="0" w:color="auto"/>
              <w:right w:val="single" w:sz="4" w:space="0" w:color="auto"/>
            </w:tcBorders>
          </w:tcPr>
          <w:p w:rsidR="00DE52C6" w:rsidRPr="00DF6D9C" w:rsidRDefault="00DE52C6" w:rsidP="009B40EB">
            <w:pPr>
              <w:rPr>
                <w:sz w:val="18"/>
                <w:szCs w:val="18"/>
              </w:rPr>
            </w:pPr>
            <w:r>
              <w:rPr>
                <w:sz w:val="18"/>
                <w:szCs w:val="18"/>
              </w:rPr>
              <w:t>6 906,9</w:t>
            </w: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DE52C6" w:rsidRPr="00C102EA" w:rsidRDefault="00DE52C6" w:rsidP="009B40EB">
            <w:pPr>
              <w:suppressAutoHyphens w:val="0"/>
              <w:jc w:val="right"/>
              <w:rPr>
                <w:sz w:val="18"/>
                <w:szCs w:val="18"/>
                <w:lang w:eastAsia="ru-RU"/>
              </w:rPr>
            </w:pPr>
            <w:r w:rsidRPr="00C102EA">
              <w:rPr>
                <w:i/>
                <w:sz w:val="18"/>
                <w:szCs w:val="18"/>
              </w:rPr>
              <w:t xml:space="preserve">СКО </w:t>
            </w:r>
            <w:proofErr w:type="spellStart"/>
            <w:r w:rsidRPr="00C102EA">
              <w:rPr>
                <w:i/>
                <w:sz w:val="18"/>
                <w:szCs w:val="18"/>
              </w:rPr>
              <w:t>Жамбылский</w:t>
            </w:r>
            <w:proofErr w:type="spellEnd"/>
            <w:r w:rsidRPr="00C102EA">
              <w:rPr>
                <w:i/>
                <w:sz w:val="18"/>
                <w:szCs w:val="18"/>
              </w:rPr>
              <w:t xml:space="preserve"> р-н </w:t>
            </w:r>
            <w:proofErr w:type="spellStart"/>
            <w:r w:rsidRPr="00C102EA">
              <w:rPr>
                <w:i/>
                <w:sz w:val="18"/>
                <w:szCs w:val="18"/>
              </w:rPr>
              <w:t>с.Пресновка</w:t>
            </w:r>
            <w:proofErr w:type="spellEnd"/>
            <w:r w:rsidRPr="00C102EA">
              <w:rPr>
                <w:i/>
                <w:sz w:val="18"/>
                <w:szCs w:val="18"/>
              </w:rPr>
              <w:t xml:space="preserve"> </w:t>
            </w:r>
            <w:proofErr w:type="spellStart"/>
            <w:r w:rsidRPr="00C102EA">
              <w:rPr>
                <w:i/>
                <w:sz w:val="18"/>
                <w:szCs w:val="18"/>
              </w:rPr>
              <w:t>ул.Довженко</w:t>
            </w:r>
            <w:proofErr w:type="spellEnd"/>
            <w:r w:rsidRPr="00C102EA">
              <w:rPr>
                <w:i/>
                <w:sz w:val="18"/>
                <w:szCs w:val="18"/>
              </w:rPr>
              <w:t xml:space="preserve"> 46</w:t>
            </w:r>
          </w:p>
        </w:tc>
      </w:tr>
      <w:tr w:rsidR="00DE52C6" w:rsidRPr="00C102EA" w:rsidTr="00DE52C6">
        <w:trPr>
          <w:trHeight w:val="706"/>
        </w:trPr>
        <w:tc>
          <w:tcPr>
            <w:tcW w:w="568" w:type="dxa"/>
            <w:tcBorders>
              <w:top w:val="single" w:sz="4" w:space="0" w:color="auto"/>
              <w:left w:val="single" w:sz="4" w:space="0" w:color="auto"/>
              <w:bottom w:val="single" w:sz="4" w:space="0" w:color="auto"/>
              <w:right w:val="single" w:sz="4" w:space="0" w:color="auto"/>
            </w:tcBorders>
          </w:tcPr>
          <w:p w:rsidR="00DE52C6" w:rsidRPr="00CB6AEE" w:rsidRDefault="00DE52C6" w:rsidP="00DE52C6">
            <w:pPr>
              <w:pStyle w:val="a3"/>
              <w:numPr>
                <w:ilvl w:val="0"/>
                <w:numId w:val="8"/>
              </w:numPr>
              <w:tabs>
                <w:tab w:val="left" w:pos="191"/>
              </w:tabs>
              <w:ind w:left="502"/>
              <w:rPr>
                <w:rFonts w:ascii="Times New Roman" w:hAnsi="Times New Roman"/>
                <w:sz w:val="18"/>
                <w:szCs w:val="18"/>
              </w:rPr>
            </w:pPr>
          </w:p>
        </w:tc>
        <w:tc>
          <w:tcPr>
            <w:tcW w:w="1844" w:type="dxa"/>
            <w:tcBorders>
              <w:top w:val="single" w:sz="4" w:space="0" w:color="auto"/>
              <w:left w:val="single" w:sz="4" w:space="0" w:color="auto"/>
              <w:bottom w:val="single" w:sz="4" w:space="0" w:color="auto"/>
              <w:right w:val="nil"/>
            </w:tcBorders>
            <w:shd w:val="clear" w:color="auto" w:fill="auto"/>
            <w:noWrap/>
          </w:tcPr>
          <w:p w:rsidR="00DE52C6" w:rsidRPr="004D6926" w:rsidRDefault="00DE52C6" w:rsidP="009B40EB">
            <w:pPr>
              <w:rPr>
                <w:color w:val="333333"/>
                <w:sz w:val="18"/>
                <w:szCs w:val="18"/>
              </w:rPr>
            </w:pPr>
            <w:r>
              <w:rPr>
                <w:color w:val="333333"/>
                <w:sz w:val="18"/>
                <w:szCs w:val="18"/>
              </w:rPr>
              <w:t>Пакет для сбора отходов класс «Б» (0,7*0,8)</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ind w:firstLineChars="100" w:firstLine="180"/>
              <w:rPr>
                <w:color w:val="333333"/>
                <w:sz w:val="18"/>
                <w:szCs w:val="18"/>
              </w:rPr>
            </w:pPr>
            <w:proofErr w:type="gramStart"/>
            <w:r>
              <w:rPr>
                <w:color w:val="333333"/>
                <w:sz w:val="18"/>
                <w:szCs w:val="18"/>
              </w:rPr>
              <w:t>Предназначение :</w:t>
            </w:r>
            <w:proofErr w:type="gramEnd"/>
            <w:r>
              <w:rPr>
                <w:color w:val="333333"/>
                <w:sz w:val="18"/>
                <w:szCs w:val="18"/>
              </w:rPr>
              <w:t xml:space="preserve"> </w:t>
            </w:r>
            <w:proofErr w:type="spellStart"/>
            <w:r>
              <w:rPr>
                <w:color w:val="333333"/>
                <w:sz w:val="18"/>
                <w:szCs w:val="18"/>
              </w:rPr>
              <w:t>сбор,маркировка</w:t>
            </w:r>
            <w:proofErr w:type="spellEnd"/>
            <w:r>
              <w:rPr>
                <w:color w:val="333333"/>
                <w:sz w:val="18"/>
                <w:szCs w:val="18"/>
              </w:rPr>
              <w:t xml:space="preserve"> и </w:t>
            </w:r>
            <w:proofErr w:type="spellStart"/>
            <w:r>
              <w:rPr>
                <w:color w:val="333333"/>
                <w:sz w:val="18"/>
                <w:szCs w:val="18"/>
              </w:rPr>
              <w:t>гермитизация</w:t>
            </w:r>
            <w:proofErr w:type="spellEnd"/>
            <w:r>
              <w:rPr>
                <w:color w:val="333333"/>
                <w:sz w:val="18"/>
                <w:szCs w:val="18"/>
              </w:rPr>
              <w:t xml:space="preserve"> медицинских отходов класса Б, в местах их образования; </w:t>
            </w:r>
          </w:p>
          <w:p w:rsidR="00DE52C6" w:rsidRDefault="00DE52C6" w:rsidP="009B40EB">
            <w:pPr>
              <w:ind w:firstLineChars="100" w:firstLine="180"/>
              <w:rPr>
                <w:color w:val="333333"/>
                <w:sz w:val="18"/>
                <w:szCs w:val="18"/>
              </w:rPr>
            </w:pPr>
            <w:r>
              <w:rPr>
                <w:color w:val="333333"/>
                <w:sz w:val="18"/>
                <w:szCs w:val="18"/>
              </w:rPr>
              <w:t>Пакет одноразовый двухслойный для сбора хранения и утилизации медицинских отходов.</w:t>
            </w:r>
          </w:p>
          <w:p w:rsidR="00DE52C6" w:rsidRDefault="00DE52C6" w:rsidP="009B40EB">
            <w:pPr>
              <w:ind w:firstLineChars="100" w:firstLine="180"/>
              <w:rPr>
                <w:color w:val="333333"/>
                <w:sz w:val="18"/>
                <w:szCs w:val="18"/>
              </w:rPr>
            </w:pPr>
            <w:r>
              <w:rPr>
                <w:color w:val="333333"/>
                <w:sz w:val="18"/>
                <w:szCs w:val="18"/>
              </w:rPr>
              <w:t xml:space="preserve">Пакет состоит из двух слоев: </w:t>
            </w:r>
            <w:proofErr w:type="spellStart"/>
            <w:r>
              <w:rPr>
                <w:color w:val="333333"/>
                <w:sz w:val="18"/>
                <w:szCs w:val="18"/>
              </w:rPr>
              <w:t>внешнй</w:t>
            </w:r>
            <w:proofErr w:type="spellEnd"/>
            <w:r>
              <w:rPr>
                <w:color w:val="333333"/>
                <w:sz w:val="18"/>
                <w:szCs w:val="18"/>
              </w:rPr>
              <w:t xml:space="preserve"> слой полиэтилен высокого давления 30%; внутренний слой полиэтилен низкого давления 70%; плотность не менее 30 мкм; цвет должен соответствовать цветовой кодировке отходов класс А Б В Г. Спаечный шов должен располагаться по низу пакета. Ширина шва должна быть от 1,0 до 2,0 мм. Прочность сварного шва при разрыве должна составлять не менее 65% от прочности пленки.</w:t>
            </w:r>
          </w:p>
          <w:p w:rsidR="00DE52C6" w:rsidRDefault="00DE52C6" w:rsidP="009B40EB">
            <w:pPr>
              <w:ind w:firstLineChars="100" w:firstLine="180"/>
              <w:rPr>
                <w:color w:val="333333"/>
                <w:sz w:val="18"/>
                <w:szCs w:val="18"/>
              </w:rPr>
            </w:pPr>
            <w:r>
              <w:rPr>
                <w:color w:val="333333"/>
                <w:sz w:val="18"/>
                <w:szCs w:val="18"/>
              </w:rPr>
              <w:t xml:space="preserve">На пакете должно располагаться информационное окно содержащее следующую информацию: класс отходов, название ЛПУ, дата выброса отходов, ФИО ответственного лица за выброс отходов.  Информационное окно должно располагаться по центру пакета и наноситься </w:t>
            </w:r>
            <w:proofErr w:type="spellStart"/>
            <w:r>
              <w:rPr>
                <w:color w:val="333333"/>
                <w:sz w:val="18"/>
                <w:szCs w:val="18"/>
              </w:rPr>
              <w:t>флексографическим</w:t>
            </w:r>
            <w:proofErr w:type="spellEnd"/>
            <w:r>
              <w:rPr>
                <w:color w:val="333333"/>
                <w:sz w:val="18"/>
                <w:szCs w:val="18"/>
              </w:rPr>
              <w:t xml:space="preserve"> способом </w:t>
            </w:r>
            <w:r>
              <w:rPr>
                <w:color w:val="333333"/>
                <w:sz w:val="18"/>
                <w:szCs w:val="18"/>
              </w:rPr>
              <w:lastRenderedPageBreak/>
              <w:t>печати.</w:t>
            </w:r>
          </w:p>
          <w:p w:rsidR="00DE52C6" w:rsidRPr="004D6926" w:rsidRDefault="00DE52C6" w:rsidP="009B40EB">
            <w:pPr>
              <w:ind w:firstLineChars="100" w:firstLine="180"/>
              <w:rPr>
                <w:color w:val="333333"/>
                <w:sz w:val="18"/>
                <w:szCs w:val="18"/>
              </w:rPr>
            </w:pPr>
            <w:r>
              <w:rPr>
                <w:color w:val="333333"/>
                <w:sz w:val="18"/>
                <w:szCs w:val="18"/>
              </w:rPr>
              <w:t>Обязательно наличие стяжки для герметизации, изготовленной из материала нейлон, ширина специальной стяжки 2,5 мм.</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proofErr w:type="spellStart"/>
            <w:r>
              <w:rPr>
                <w:sz w:val="18"/>
                <w:szCs w:val="18"/>
              </w:rPr>
              <w:lastRenderedPageBreak/>
              <w:t>шт</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r>
              <w:rPr>
                <w:sz w:val="18"/>
                <w:szCs w:val="18"/>
              </w:rPr>
              <w:t>2500</w:t>
            </w:r>
          </w:p>
        </w:tc>
        <w:tc>
          <w:tcPr>
            <w:tcW w:w="709" w:type="dxa"/>
            <w:tcBorders>
              <w:top w:val="single" w:sz="4" w:space="0" w:color="auto"/>
              <w:left w:val="single" w:sz="4" w:space="0" w:color="auto"/>
              <w:bottom w:val="single" w:sz="4" w:space="0" w:color="auto"/>
              <w:right w:val="single" w:sz="4" w:space="0" w:color="auto"/>
            </w:tcBorders>
          </w:tcPr>
          <w:p w:rsidR="00DE52C6" w:rsidRDefault="00DE52C6" w:rsidP="009B40EB">
            <w:pPr>
              <w:rPr>
                <w:sz w:val="18"/>
                <w:szCs w:val="18"/>
              </w:rPr>
            </w:pPr>
            <w:r>
              <w:rPr>
                <w:sz w:val="18"/>
                <w:szCs w:val="18"/>
              </w:rPr>
              <w:t>27,02</w:t>
            </w:r>
          </w:p>
        </w:tc>
        <w:tc>
          <w:tcPr>
            <w:tcW w:w="1276" w:type="dxa"/>
            <w:tcBorders>
              <w:top w:val="single" w:sz="4" w:space="0" w:color="auto"/>
              <w:left w:val="nil"/>
              <w:bottom w:val="single" w:sz="4" w:space="0" w:color="auto"/>
              <w:right w:val="single" w:sz="4" w:space="0" w:color="auto"/>
            </w:tcBorders>
          </w:tcPr>
          <w:p w:rsidR="00DE52C6" w:rsidRDefault="00DE52C6" w:rsidP="009B40EB">
            <w:pPr>
              <w:rPr>
                <w:sz w:val="18"/>
                <w:szCs w:val="18"/>
              </w:rPr>
            </w:pPr>
            <w:r>
              <w:rPr>
                <w:sz w:val="18"/>
                <w:szCs w:val="18"/>
              </w:rPr>
              <w:t>67 550</w:t>
            </w: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DE52C6" w:rsidRPr="00C102EA" w:rsidRDefault="00DE52C6" w:rsidP="009B40EB">
            <w:pPr>
              <w:suppressAutoHyphens w:val="0"/>
              <w:jc w:val="right"/>
              <w:rPr>
                <w:sz w:val="18"/>
                <w:szCs w:val="18"/>
                <w:lang w:eastAsia="ru-RU"/>
              </w:rPr>
            </w:pPr>
            <w:r w:rsidRPr="00C102EA">
              <w:rPr>
                <w:i/>
                <w:sz w:val="18"/>
                <w:szCs w:val="18"/>
              </w:rPr>
              <w:t xml:space="preserve">СКО </w:t>
            </w:r>
            <w:proofErr w:type="spellStart"/>
            <w:r w:rsidRPr="00C102EA">
              <w:rPr>
                <w:i/>
                <w:sz w:val="18"/>
                <w:szCs w:val="18"/>
              </w:rPr>
              <w:t>Жамбылский</w:t>
            </w:r>
            <w:proofErr w:type="spellEnd"/>
            <w:r w:rsidRPr="00C102EA">
              <w:rPr>
                <w:i/>
                <w:sz w:val="18"/>
                <w:szCs w:val="18"/>
              </w:rPr>
              <w:t xml:space="preserve"> р-н </w:t>
            </w:r>
            <w:proofErr w:type="spellStart"/>
            <w:r w:rsidRPr="00C102EA">
              <w:rPr>
                <w:i/>
                <w:sz w:val="18"/>
                <w:szCs w:val="18"/>
              </w:rPr>
              <w:t>с.Пресновка</w:t>
            </w:r>
            <w:proofErr w:type="spellEnd"/>
            <w:r w:rsidRPr="00C102EA">
              <w:rPr>
                <w:i/>
                <w:sz w:val="18"/>
                <w:szCs w:val="18"/>
              </w:rPr>
              <w:t xml:space="preserve"> </w:t>
            </w:r>
            <w:proofErr w:type="spellStart"/>
            <w:r w:rsidRPr="00C102EA">
              <w:rPr>
                <w:i/>
                <w:sz w:val="18"/>
                <w:szCs w:val="18"/>
              </w:rPr>
              <w:t>ул.Довженко</w:t>
            </w:r>
            <w:proofErr w:type="spellEnd"/>
            <w:r w:rsidRPr="00C102EA">
              <w:rPr>
                <w:i/>
                <w:sz w:val="18"/>
                <w:szCs w:val="18"/>
              </w:rPr>
              <w:t xml:space="preserve"> 46</w:t>
            </w:r>
          </w:p>
        </w:tc>
      </w:tr>
      <w:tr w:rsidR="00DE52C6" w:rsidRPr="00C102EA" w:rsidTr="00DE52C6">
        <w:trPr>
          <w:trHeight w:val="706"/>
        </w:trPr>
        <w:tc>
          <w:tcPr>
            <w:tcW w:w="568" w:type="dxa"/>
            <w:tcBorders>
              <w:top w:val="single" w:sz="4" w:space="0" w:color="auto"/>
              <w:left w:val="single" w:sz="4" w:space="0" w:color="auto"/>
              <w:bottom w:val="single" w:sz="4" w:space="0" w:color="auto"/>
              <w:right w:val="single" w:sz="4" w:space="0" w:color="auto"/>
            </w:tcBorders>
          </w:tcPr>
          <w:p w:rsidR="00DE52C6" w:rsidRPr="00CB6AEE" w:rsidRDefault="00DE52C6" w:rsidP="00DE52C6">
            <w:pPr>
              <w:pStyle w:val="a3"/>
              <w:numPr>
                <w:ilvl w:val="0"/>
                <w:numId w:val="8"/>
              </w:numPr>
              <w:tabs>
                <w:tab w:val="left" w:pos="191"/>
              </w:tabs>
              <w:ind w:left="502"/>
              <w:rPr>
                <w:rFonts w:ascii="Times New Roman" w:hAnsi="Times New Roman"/>
                <w:sz w:val="18"/>
                <w:szCs w:val="18"/>
              </w:rPr>
            </w:pPr>
          </w:p>
        </w:tc>
        <w:tc>
          <w:tcPr>
            <w:tcW w:w="1844" w:type="dxa"/>
            <w:tcBorders>
              <w:top w:val="single" w:sz="4" w:space="0" w:color="auto"/>
              <w:left w:val="single" w:sz="4" w:space="0" w:color="auto"/>
              <w:bottom w:val="single" w:sz="4" w:space="0" w:color="auto"/>
              <w:right w:val="nil"/>
            </w:tcBorders>
            <w:shd w:val="clear" w:color="auto" w:fill="auto"/>
            <w:noWrap/>
          </w:tcPr>
          <w:p w:rsidR="00DE52C6" w:rsidRPr="00304ACE" w:rsidRDefault="00DE52C6" w:rsidP="009B40EB">
            <w:pPr>
              <w:rPr>
                <w:color w:val="333333"/>
                <w:sz w:val="18"/>
                <w:szCs w:val="18"/>
              </w:rPr>
            </w:pPr>
            <w:r>
              <w:rPr>
                <w:color w:val="333333"/>
                <w:sz w:val="18"/>
                <w:szCs w:val="18"/>
              </w:rPr>
              <w:t xml:space="preserve">Кружка </w:t>
            </w:r>
            <w:proofErr w:type="spellStart"/>
            <w:r>
              <w:rPr>
                <w:color w:val="333333"/>
                <w:sz w:val="18"/>
                <w:szCs w:val="18"/>
              </w:rPr>
              <w:t>Эсмарха</w:t>
            </w:r>
            <w:proofErr w:type="spellEnd"/>
            <w:r>
              <w:rPr>
                <w:color w:val="333333"/>
                <w:sz w:val="18"/>
                <w:szCs w:val="18"/>
              </w:rPr>
              <w:t xml:space="preserve"> однократного применения стерильная без крышки 2000 мл </w:t>
            </w:r>
            <w:proofErr w:type="gramStart"/>
            <w:r>
              <w:rPr>
                <w:color w:val="333333"/>
                <w:sz w:val="18"/>
                <w:szCs w:val="18"/>
              </w:rPr>
              <w:t>( устройство</w:t>
            </w:r>
            <w:proofErr w:type="gramEnd"/>
            <w:r>
              <w:rPr>
                <w:color w:val="333333"/>
                <w:sz w:val="18"/>
                <w:szCs w:val="18"/>
              </w:rPr>
              <w:t xml:space="preserve"> для </w:t>
            </w:r>
            <w:proofErr w:type="spellStart"/>
            <w:r>
              <w:rPr>
                <w:color w:val="333333"/>
                <w:sz w:val="18"/>
                <w:szCs w:val="18"/>
              </w:rPr>
              <w:t>ирригоскопии</w:t>
            </w:r>
            <w:proofErr w:type="spellEnd"/>
            <w:r>
              <w:rPr>
                <w:color w:val="333333"/>
                <w:sz w:val="18"/>
                <w:szCs w:val="18"/>
              </w:rPr>
              <w:t xml:space="preserve"> исполнение </w:t>
            </w:r>
            <w:r>
              <w:rPr>
                <w:color w:val="333333"/>
                <w:sz w:val="18"/>
                <w:szCs w:val="18"/>
                <w:lang w:val="en-US"/>
              </w:rPr>
              <w:t>III</w:t>
            </w:r>
            <w:r>
              <w:rPr>
                <w:color w:val="333333"/>
                <w:sz w:val="18"/>
                <w:szCs w:val="18"/>
              </w:rPr>
              <w:t>) стерильная</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ind w:firstLineChars="100" w:firstLine="180"/>
              <w:rPr>
                <w:color w:val="333333"/>
                <w:sz w:val="18"/>
                <w:szCs w:val="18"/>
              </w:rPr>
            </w:pPr>
            <w:r>
              <w:rPr>
                <w:color w:val="333333"/>
                <w:sz w:val="18"/>
                <w:szCs w:val="18"/>
              </w:rPr>
              <w:t xml:space="preserve">Кружка </w:t>
            </w:r>
            <w:proofErr w:type="spellStart"/>
            <w:r>
              <w:rPr>
                <w:color w:val="333333"/>
                <w:sz w:val="18"/>
                <w:szCs w:val="18"/>
              </w:rPr>
              <w:t>Эсмарха</w:t>
            </w:r>
            <w:proofErr w:type="spellEnd"/>
            <w:r>
              <w:rPr>
                <w:color w:val="333333"/>
                <w:sz w:val="18"/>
                <w:szCs w:val="18"/>
              </w:rPr>
              <w:t xml:space="preserve"> однократного применения стерильная состоит из:</w:t>
            </w:r>
          </w:p>
          <w:p w:rsidR="00DE52C6" w:rsidRDefault="00DE52C6" w:rsidP="009B40EB">
            <w:pPr>
              <w:ind w:firstLineChars="100" w:firstLine="180"/>
              <w:rPr>
                <w:color w:val="333333"/>
                <w:sz w:val="18"/>
                <w:szCs w:val="18"/>
              </w:rPr>
            </w:pPr>
            <w:r>
              <w:rPr>
                <w:color w:val="333333"/>
                <w:sz w:val="18"/>
                <w:szCs w:val="18"/>
              </w:rPr>
              <w:t xml:space="preserve">Емкость из медицинского ПВХ </w:t>
            </w:r>
            <w:proofErr w:type="gramStart"/>
            <w:r>
              <w:rPr>
                <w:color w:val="333333"/>
                <w:sz w:val="18"/>
                <w:szCs w:val="18"/>
              </w:rPr>
              <w:t xml:space="preserve">( </w:t>
            </w:r>
            <w:proofErr w:type="spellStart"/>
            <w:r>
              <w:rPr>
                <w:color w:val="333333"/>
                <w:sz w:val="18"/>
                <w:szCs w:val="18"/>
              </w:rPr>
              <w:t>поливинил</w:t>
            </w:r>
            <w:proofErr w:type="spellEnd"/>
            <w:proofErr w:type="gramEnd"/>
            <w:r>
              <w:rPr>
                <w:color w:val="333333"/>
                <w:sz w:val="18"/>
                <w:szCs w:val="18"/>
              </w:rPr>
              <w:t xml:space="preserve">-хлорида), прозрачная, вместимостью 2000 мл., градуировка нанесена через каждые 500 мл. </w:t>
            </w:r>
          </w:p>
          <w:p w:rsidR="00DE52C6" w:rsidRDefault="00DE52C6" w:rsidP="009B40EB">
            <w:pPr>
              <w:ind w:firstLineChars="100" w:firstLine="180"/>
              <w:rPr>
                <w:color w:val="333333"/>
                <w:sz w:val="18"/>
                <w:szCs w:val="18"/>
              </w:rPr>
            </w:pPr>
            <w:r>
              <w:rPr>
                <w:color w:val="333333"/>
                <w:sz w:val="18"/>
                <w:szCs w:val="18"/>
              </w:rPr>
              <w:t xml:space="preserve">Емкость кружки </w:t>
            </w:r>
            <w:proofErr w:type="spellStart"/>
            <w:r>
              <w:rPr>
                <w:color w:val="333333"/>
                <w:sz w:val="18"/>
                <w:szCs w:val="18"/>
              </w:rPr>
              <w:t>Эсмарха</w:t>
            </w:r>
            <w:proofErr w:type="spellEnd"/>
            <w:r>
              <w:rPr>
                <w:color w:val="333333"/>
                <w:sz w:val="18"/>
                <w:szCs w:val="18"/>
              </w:rPr>
              <w:t xml:space="preserve"> имеет заливное отверстие с клапаном, препятствующим обратному выливанию жидкости. Для подвешивания кружки на медицинской стойке емкость снабжена укрепленными кольцами.</w:t>
            </w:r>
          </w:p>
          <w:p w:rsidR="00DE52C6" w:rsidRDefault="00DE52C6" w:rsidP="009B40EB">
            <w:pPr>
              <w:ind w:firstLineChars="100" w:firstLine="180"/>
              <w:rPr>
                <w:color w:val="333333"/>
                <w:sz w:val="18"/>
                <w:szCs w:val="18"/>
              </w:rPr>
            </w:pPr>
            <w:r>
              <w:rPr>
                <w:color w:val="333333"/>
                <w:sz w:val="18"/>
                <w:szCs w:val="18"/>
              </w:rPr>
              <w:t xml:space="preserve">Подводящая трубка кружки </w:t>
            </w:r>
            <w:proofErr w:type="spellStart"/>
            <w:r>
              <w:rPr>
                <w:color w:val="333333"/>
                <w:sz w:val="18"/>
                <w:szCs w:val="18"/>
              </w:rPr>
              <w:t>Эсмарха</w:t>
            </w:r>
            <w:proofErr w:type="spellEnd"/>
            <w:r>
              <w:rPr>
                <w:color w:val="333333"/>
                <w:sz w:val="18"/>
                <w:szCs w:val="18"/>
              </w:rPr>
              <w:t xml:space="preserve"> изготовлена из медицинского ПВХ, длина трубки с </w:t>
            </w:r>
            <w:proofErr w:type="gramStart"/>
            <w:r>
              <w:rPr>
                <w:color w:val="333333"/>
                <w:sz w:val="18"/>
                <w:szCs w:val="18"/>
              </w:rPr>
              <w:t>наконечником  -</w:t>
            </w:r>
            <w:proofErr w:type="gramEnd"/>
            <w:r>
              <w:rPr>
                <w:color w:val="333333"/>
                <w:sz w:val="18"/>
                <w:szCs w:val="18"/>
              </w:rPr>
              <w:t xml:space="preserve"> 1540 мм. Внешний диаметр 8 мм.</w:t>
            </w:r>
          </w:p>
          <w:p w:rsidR="00DE52C6" w:rsidRPr="004D6926" w:rsidRDefault="00DE52C6" w:rsidP="009B40EB">
            <w:pPr>
              <w:ind w:firstLineChars="100" w:firstLine="180"/>
              <w:rPr>
                <w:color w:val="333333"/>
                <w:sz w:val="18"/>
                <w:szCs w:val="18"/>
              </w:rPr>
            </w:pPr>
            <w:r>
              <w:rPr>
                <w:color w:val="333333"/>
                <w:sz w:val="18"/>
                <w:szCs w:val="18"/>
              </w:rPr>
              <w:t xml:space="preserve">Наконечником кружки </w:t>
            </w:r>
            <w:proofErr w:type="spellStart"/>
            <w:r>
              <w:rPr>
                <w:color w:val="333333"/>
                <w:sz w:val="18"/>
                <w:szCs w:val="18"/>
              </w:rPr>
              <w:t>Эсмарха</w:t>
            </w:r>
            <w:proofErr w:type="spellEnd"/>
            <w:r>
              <w:rPr>
                <w:color w:val="333333"/>
                <w:sz w:val="18"/>
                <w:szCs w:val="18"/>
              </w:rPr>
              <w:t xml:space="preserve"> является дистальный </w:t>
            </w:r>
            <w:proofErr w:type="gramStart"/>
            <w:r>
              <w:rPr>
                <w:color w:val="333333"/>
                <w:sz w:val="18"/>
                <w:szCs w:val="18"/>
              </w:rPr>
              <w:t>конец  подводящей</w:t>
            </w:r>
            <w:proofErr w:type="gramEnd"/>
            <w:r>
              <w:rPr>
                <w:color w:val="333333"/>
                <w:sz w:val="18"/>
                <w:szCs w:val="18"/>
              </w:rPr>
              <w:t xml:space="preserve"> трубки, имеющий закругленный </w:t>
            </w:r>
            <w:proofErr w:type="spellStart"/>
            <w:r>
              <w:rPr>
                <w:color w:val="333333"/>
                <w:sz w:val="18"/>
                <w:szCs w:val="18"/>
              </w:rPr>
              <w:t>атравматичный</w:t>
            </w:r>
            <w:proofErr w:type="spellEnd"/>
            <w:r>
              <w:rPr>
                <w:color w:val="333333"/>
                <w:sz w:val="18"/>
                <w:szCs w:val="18"/>
              </w:rPr>
              <w:t xml:space="preserve"> конец, что обеспечивает безболезненное и легкое введение на необходимую глубину. Дистальный конец имеет дополнительное боковое отверстие, обеспечивающее беспрепятственное введение лекарственного раствора. Объем и скорость введения лекарственного раствора регулируются специальным зажимом, расположенным по подводящей трубке.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proofErr w:type="spellStart"/>
            <w:r>
              <w:rPr>
                <w:sz w:val="18"/>
                <w:szCs w:val="18"/>
              </w:rPr>
              <w:t>шт</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r>
              <w:rPr>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DE52C6" w:rsidRDefault="00DE52C6" w:rsidP="009B40EB">
            <w:pPr>
              <w:rPr>
                <w:sz w:val="18"/>
                <w:szCs w:val="18"/>
              </w:rPr>
            </w:pPr>
            <w:r>
              <w:rPr>
                <w:sz w:val="18"/>
                <w:szCs w:val="18"/>
              </w:rPr>
              <w:t>800</w:t>
            </w:r>
          </w:p>
        </w:tc>
        <w:tc>
          <w:tcPr>
            <w:tcW w:w="1276" w:type="dxa"/>
            <w:tcBorders>
              <w:top w:val="single" w:sz="4" w:space="0" w:color="auto"/>
              <w:left w:val="nil"/>
              <w:bottom w:val="single" w:sz="4" w:space="0" w:color="auto"/>
              <w:right w:val="single" w:sz="4" w:space="0" w:color="auto"/>
            </w:tcBorders>
          </w:tcPr>
          <w:p w:rsidR="00DE52C6" w:rsidRDefault="00DE52C6" w:rsidP="009B40EB">
            <w:pPr>
              <w:rPr>
                <w:sz w:val="18"/>
                <w:szCs w:val="18"/>
              </w:rPr>
            </w:pPr>
            <w:r>
              <w:rPr>
                <w:sz w:val="18"/>
                <w:szCs w:val="18"/>
              </w:rPr>
              <w:t>24 000</w:t>
            </w: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DE52C6" w:rsidRPr="00C102EA" w:rsidRDefault="00DE52C6" w:rsidP="009B40EB">
            <w:pPr>
              <w:suppressAutoHyphens w:val="0"/>
              <w:jc w:val="right"/>
              <w:rPr>
                <w:sz w:val="18"/>
                <w:szCs w:val="18"/>
                <w:lang w:eastAsia="ru-RU"/>
              </w:rPr>
            </w:pPr>
            <w:r w:rsidRPr="00C102EA">
              <w:rPr>
                <w:i/>
                <w:sz w:val="18"/>
                <w:szCs w:val="18"/>
              </w:rPr>
              <w:t xml:space="preserve">СКО </w:t>
            </w:r>
            <w:proofErr w:type="spellStart"/>
            <w:r w:rsidRPr="00C102EA">
              <w:rPr>
                <w:i/>
                <w:sz w:val="18"/>
                <w:szCs w:val="18"/>
              </w:rPr>
              <w:t>Жамбылский</w:t>
            </w:r>
            <w:proofErr w:type="spellEnd"/>
            <w:r w:rsidRPr="00C102EA">
              <w:rPr>
                <w:i/>
                <w:sz w:val="18"/>
                <w:szCs w:val="18"/>
              </w:rPr>
              <w:t xml:space="preserve"> р-н </w:t>
            </w:r>
            <w:proofErr w:type="spellStart"/>
            <w:r w:rsidRPr="00C102EA">
              <w:rPr>
                <w:i/>
                <w:sz w:val="18"/>
                <w:szCs w:val="18"/>
              </w:rPr>
              <w:t>с.Пресновка</w:t>
            </w:r>
            <w:proofErr w:type="spellEnd"/>
            <w:r w:rsidRPr="00C102EA">
              <w:rPr>
                <w:i/>
                <w:sz w:val="18"/>
                <w:szCs w:val="18"/>
              </w:rPr>
              <w:t xml:space="preserve"> </w:t>
            </w:r>
            <w:proofErr w:type="spellStart"/>
            <w:r w:rsidRPr="00C102EA">
              <w:rPr>
                <w:i/>
                <w:sz w:val="18"/>
                <w:szCs w:val="18"/>
              </w:rPr>
              <w:t>ул.Довженко</w:t>
            </w:r>
            <w:proofErr w:type="spellEnd"/>
            <w:r w:rsidRPr="00C102EA">
              <w:rPr>
                <w:i/>
                <w:sz w:val="18"/>
                <w:szCs w:val="18"/>
              </w:rPr>
              <w:t xml:space="preserve"> 46</w:t>
            </w:r>
          </w:p>
        </w:tc>
      </w:tr>
      <w:tr w:rsidR="00DE52C6" w:rsidRPr="00C102EA" w:rsidTr="00DE52C6">
        <w:trPr>
          <w:trHeight w:val="706"/>
        </w:trPr>
        <w:tc>
          <w:tcPr>
            <w:tcW w:w="568" w:type="dxa"/>
            <w:tcBorders>
              <w:top w:val="single" w:sz="4" w:space="0" w:color="auto"/>
              <w:left w:val="single" w:sz="4" w:space="0" w:color="auto"/>
              <w:bottom w:val="single" w:sz="4" w:space="0" w:color="auto"/>
              <w:right w:val="single" w:sz="4" w:space="0" w:color="auto"/>
            </w:tcBorders>
          </w:tcPr>
          <w:p w:rsidR="00DE52C6" w:rsidRPr="00CB6AEE" w:rsidRDefault="00DE52C6" w:rsidP="00DE52C6">
            <w:pPr>
              <w:pStyle w:val="a3"/>
              <w:numPr>
                <w:ilvl w:val="0"/>
                <w:numId w:val="8"/>
              </w:numPr>
              <w:tabs>
                <w:tab w:val="left" w:pos="191"/>
              </w:tabs>
              <w:ind w:left="502"/>
              <w:rPr>
                <w:rFonts w:ascii="Times New Roman" w:hAnsi="Times New Roman"/>
                <w:sz w:val="18"/>
                <w:szCs w:val="18"/>
              </w:rPr>
            </w:pPr>
          </w:p>
        </w:tc>
        <w:tc>
          <w:tcPr>
            <w:tcW w:w="1844" w:type="dxa"/>
            <w:tcBorders>
              <w:top w:val="single" w:sz="4" w:space="0" w:color="auto"/>
              <w:left w:val="single" w:sz="4" w:space="0" w:color="auto"/>
              <w:bottom w:val="single" w:sz="4" w:space="0" w:color="auto"/>
              <w:right w:val="nil"/>
            </w:tcBorders>
            <w:shd w:val="clear" w:color="auto" w:fill="auto"/>
            <w:noWrap/>
          </w:tcPr>
          <w:p w:rsidR="00DE52C6" w:rsidRPr="00C94D62" w:rsidRDefault="00DE52C6" w:rsidP="009B40EB">
            <w:pPr>
              <w:rPr>
                <w:color w:val="333333"/>
                <w:sz w:val="18"/>
                <w:szCs w:val="18"/>
              </w:rPr>
            </w:pPr>
            <w:r>
              <w:rPr>
                <w:color w:val="333333"/>
                <w:sz w:val="18"/>
                <w:szCs w:val="18"/>
              </w:rPr>
              <w:t>Железа</w:t>
            </w:r>
            <w:r w:rsidRPr="00C94D62">
              <w:rPr>
                <w:color w:val="333333"/>
                <w:sz w:val="18"/>
                <w:szCs w:val="18"/>
              </w:rPr>
              <w:t xml:space="preserve"> </w:t>
            </w:r>
            <w:r>
              <w:rPr>
                <w:color w:val="333333"/>
                <w:sz w:val="18"/>
                <w:szCs w:val="18"/>
              </w:rPr>
              <w:t>(</w:t>
            </w:r>
            <w:r>
              <w:rPr>
                <w:color w:val="333333"/>
                <w:sz w:val="18"/>
                <w:szCs w:val="18"/>
                <w:lang w:val="en-US"/>
              </w:rPr>
              <w:t>III</w:t>
            </w:r>
            <w:r>
              <w:rPr>
                <w:color w:val="333333"/>
                <w:sz w:val="18"/>
                <w:szCs w:val="18"/>
              </w:rPr>
              <w:t xml:space="preserve">) гидроксида </w:t>
            </w:r>
            <w:proofErr w:type="spellStart"/>
            <w:r>
              <w:rPr>
                <w:color w:val="333333"/>
                <w:sz w:val="18"/>
                <w:szCs w:val="18"/>
              </w:rPr>
              <w:t>полимальтозный</w:t>
            </w:r>
            <w:proofErr w:type="spellEnd"/>
            <w:r>
              <w:rPr>
                <w:color w:val="333333"/>
                <w:sz w:val="18"/>
                <w:szCs w:val="18"/>
              </w:rPr>
              <w:t xml:space="preserve"> комплекс р-р для инъекций 100 мг/2 мл 2 мл № 5</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rsidR="00DE52C6" w:rsidRPr="004D6926" w:rsidRDefault="00DE52C6" w:rsidP="009B40EB">
            <w:pPr>
              <w:rPr>
                <w:color w:val="000000"/>
                <w:sz w:val="18"/>
                <w:szCs w:val="18"/>
              </w:rPr>
            </w:pPr>
            <w:r>
              <w:rPr>
                <w:color w:val="000000"/>
                <w:sz w:val="18"/>
                <w:szCs w:val="18"/>
              </w:rPr>
              <w:t xml:space="preserve">Железа </w:t>
            </w:r>
            <w:r>
              <w:rPr>
                <w:color w:val="333333"/>
                <w:sz w:val="18"/>
                <w:szCs w:val="18"/>
              </w:rPr>
              <w:t>(</w:t>
            </w:r>
            <w:r>
              <w:rPr>
                <w:color w:val="333333"/>
                <w:sz w:val="18"/>
                <w:szCs w:val="18"/>
                <w:lang w:val="en-US"/>
              </w:rPr>
              <w:t>III</w:t>
            </w:r>
            <w:r>
              <w:rPr>
                <w:color w:val="333333"/>
                <w:sz w:val="18"/>
                <w:szCs w:val="18"/>
              </w:rPr>
              <w:t xml:space="preserve">) гидроксида </w:t>
            </w:r>
            <w:proofErr w:type="spellStart"/>
            <w:r>
              <w:rPr>
                <w:color w:val="333333"/>
                <w:sz w:val="18"/>
                <w:szCs w:val="18"/>
              </w:rPr>
              <w:t>полимальтозный</w:t>
            </w:r>
            <w:proofErr w:type="spellEnd"/>
            <w:r>
              <w:rPr>
                <w:color w:val="333333"/>
                <w:sz w:val="18"/>
                <w:szCs w:val="18"/>
              </w:rPr>
              <w:t xml:space="preserve"> комплекс р-р для инъекций 100 мг/2 мл 2 мл № 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proofErr w:type="spellStart"/>
            <w:r>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r>
              <w:rPr>
                <w:sz w:val="18"/>
                <w:szCs w:val="18"/>
              </w:rPr>
              <w:t>50</w:t>
            </w:r>
          </w:p>
        </w:tc>
        <w:tc>
          <w:tcPr>
            <w:tcW w:w="709" w:type="dxa"/>
            <w:tcBorders>
              <w:top w:val="single" w:sz="4" w:space="0" w:color="auto"/>
              <w:left w:val="single" w:sz="4" w:space="0" w:color="auto"/>
              <w:bottom w:val="single" w:sz="4" w:space="0" w:color="auto"/>
              <w:right w:val="single" w:sz="4" w:space="0" w:color="auto"/>
            </w:tcBorders>
          </w:tcPr>
          <w:p w:rsidR="00DE52C6" w:rsidRDefault="00DE52C6" w:rsidP="009B40EB">
            <w:pPr>
              <w:rPr>
                <w:sz w:val="18"/>
                <w:szCs w:val="18"/>
              </w:rPr>
            </w:pPr>
            <w:r>
              <w:rPr>
                <w:sz w:val="18"/>
                <w:szCs w:val="18"/>
              </w:rPr>
              <w:t>2128,45</w:t>
            </w:r>
          </w:p>
        </w:tc>
        <w:tc>
          <w:tcPr>
            <w:tcW w:w="1276" w:type="dxa"/>
            <w:tcBorders>
              <w:top w:val="single" w:sz="4" w:space="0" w:color="auto"/>
              <w:left w:val="nil"/>
              <w:bottom w:val="single" w:sz="4" w:space="0" w:color="auto"/>
              <w:right w:val="single" w:sz="4" w:space="0" w:color="auto"/>
            </w:tcBorders>
          </w:tcPr>
          <w:p w:rsidR="00DE52C6" w:rsidRDefault="00DE52C6" w:rsidP="009B40EB">
            <w:pPr>
              <w:rPr>
                <w:sz w:val="18"/>
                <w:szCs w:val="18"/>
              </w:rPr>
            </w:pPr>
            <w:r>
              <w:rPr>
                <w:sz w:val="18"/>
                <w:szCs w:val="18"/>
              </w:rPr>
              <w:t>106 422,5</w:t>
            </w: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DE52C6" w:rsidRPr="00C102EA" w:rsidRDefault="00DE52C6" w:rsidP="009B40EB">
            <w:pPr>
              <w:suppressAutoHyphens w:val="0"/>
              <w:jc w:val="right"/>
              <w:rPr>
                <w:sz w:val="18"/>
                <w:szCs w:val="18"/>
                <w:lang w:eastAsia="ru-RU"/>
              </w:rPr>
            </w:pPr>
            <w:r w:rsidRPr="00C102EA">
              <w:rPr>
                <w:i/>
                <w:sz w:val="18"/>
                <w:szCs w:val="18"/>
              </w:rPr>
              <w:t xml:space="preserve">СКО </w:t>
            </w:r>
            <w:proofErr w:type="spellStart"/>
            <w:r w:rsidRPr="00C102EA">
              <w:rPr>
                <w:i/>
                <w:sz w:val="18"/>
                <w:szCs w:val="18"/>
              </w:rPr>
              <w:t>Жамбылский</w:t>
            </w:r>
            <w:proofErr w:type="spellEnd"/>
            <w:r w:rsidRPr="00C102EA">
              <w:rPr>
                <w:i/>
                <w:sz w:val="18"/>
                <w:szCs w:val="18"/>
              </w:rPr>
              <w:t xml:space="preserve"> р-н </w:t>
            </w:r>
            <w:proofErr w:type="spellStart"/>
            <w:r w:rsidRPr="00C102EA">
              <w:rPr>
                <w:i/>
                <w:sz w:val="18"/>
                <w:szCs w:val="18"/>
              </w:rPr>
              <w:t>с.Пресновка</w:t>
            </w:r>
            <w:proofErr w:type="spellEnd"/>
            <w:r w:rsidRPr="00C102EA">
              <w:rPr>
                <w:i/>
                <w:sz w:val="18"/>
                <w:szCs w:val="18"/>
              </w:rPr>
              <w:t xml:space="preserve"> </w:t>
            </w:r>
            <w:proofErr w:type="spellStart"/>
            <w:r w:rsidRPr="00C102EA">
              <w:rPr>
                <w:i/>
                <w:sz w:val="18"/>
                <w:szCs w:val="18"/>
              </w:rPr>
              <w:t>ул.Довженко</w:t>
            </w:r>
            <w:proofErr w:type="spellEnd"/>
            <w:r w:rsidRPr="00C102EA">
              <w:rPr>
                <w:i/>
                <w:sz w:val="18"/>
                <w:szCs w:val="18"/>
              </w:rPr>
              <w:t xml:space="preserve"> 46</w:t>
            </w:r>
          </w:p>
        </w:tc>
      </w:tr>
      <w:tr w:rsidR="00DE52C6" w:rsidRPr="00C102EA" w:rsidTr="00DE52C6">
        <w:trPr>
          <w:trHeight w:val="706"/>
        </w:trPr>
        <w:tc>
          <w:tcPr>
            <w:tcW w:w="568" w:type="dxa"/>
            <w:tcBorders>
              <w:top w:val="single" w:sz="4" w:space="0" w:color="auto"/>
              <w:left w:val="single" w:sz="4" w:space="0" w:color="auto"/>
              <w:bottom w:val="single" w:sz="4" w:space="0" w:color="auto"/>
              <w:right w:val="single" w:sz="4" w:space="0" w:color="auto"/>
            </w:tcBorders>
          </w:tcPr>
          <w:p w:rsidR="00DE52C6" w:rsidRPr="00CB6AEE" w:rsidRDefault="00DE52C6" w:rsidP="00DE52C6">
            <w:pPr>
              <w:pStyle w:val="a3"/>
              <w:numPr>
                <w:ilvl w:val="0"/>
                <w:numId w:val="8"/>
              </w:numPr>
              <w:tabs>
                <w:tab w:val="left" w:pos="191"/>
              </w:tabs>
              <w:ind w:left="502"/>
              <w:rPr>
                <w:rFonts w:ascii="Times New Roman" w:hAnsi="Times New Roman"/>
                <w:sz w:val="18"/>
                <w:szCs w:val="18"/>
              </w:rPr>
            </w:pPr>
          </w:p>
        </w:tc>
        <w:tc>
          <w:tcPr>
            <w:tcW w:w="1844" w:type="dxa"/>
            <w:tcBorders>
              <w:top w:val="single" w:sz="4" w:space="0" w:color="auto"/>
              <w:left w:val="single" w:sz="8" w:space="0" w:color="auto"/>
              <w:bottom w:val="nil"/>
              <w:right w:val="nil"/>
            </w:tcBorders>
            <w:shd w:val="clear" w:color="auto" w:fill="auto"/>
            <w:noWrap/>
          </w:tcPr>
          <w:p w:rsidR="00DE52C6" w:rsidRPr="004D6926" w:rsidRDefault="00DE52C6" w:rsidP="009B40EB">
            <w:pPr>
              <w:rPr>
                <w:color w:val="333333"/>
                <w:sz w:val="18"/>
                <w:szCs w:val="18"/>
              </w:rPr>
            </w:pPr>
            <w:r>
              <w:rPr>
                <w:color w:val="333333"/>
                <w:sz w:val="18"/>
                <w:szCs w:val="18"/>
              </w:rPr>
              <w:t>Емкость для сбора хранения и утилизации медицинских отходов объемом 10 литров</w:t>
            </w:r>
          </w:p>
        </w:tc>
        <w:tc>
          <w:tcPr>
            <w:tcW w:w="3543" w:type="dxa"/>
            <w:tcBorders>
              <w:top w:val="nil"/>
              <w:left w:val="single" w:sz="4" w:space="0" w:color="auto"/>
              <w:bottom w:val="nil"/>
              <w:right w:val="single" w:sz="4" w:space="0" w:color="auto"/>
            </w:tcBorders>
            <w:shd w:val="clear" w:color="auto" w:fill="auto"/>
            <w:noWrap/>
          </w:tcPr>
          <w:p w:rsidR="00DE52C6" w:rsidRPr="004D6926" w:rsidRDefault="00DE52C6" w:rsidP="009B40EB">
            <w:pPr>
              <w:rPr>
                <w:color w:val="000000"/>
                <w:sz w:val="18"/>
                <w:szCs w:val="18"/>
              </w:rPr>
            </w:pPr>
            <w:r>
              <w:rPr>
                <w:color w:val="000000"/>
                <w:sz w:val="18"/>
                <w:szCs w:val="18"/>
              </w:rPr>
              <w:t xml:space="preserve">Емкость для сбора хранения и утилизации медицинских отходов, изготовлена из 3х </w:t>
            </w:r>
            <w:proofErr w:type="spellStart"/>
            <w:r>
              <w:rPr>
                <w:color w:val="000000"/>
                <w:sz w:val="18"/>
                <w:szCs w:val="18"/>
              </w:rPr>
              <w:t>слойного</w:t>
            </w:r>
            <w:proofErr w:type="spellEnd"/>
            <w:r>
              <w:rPr>
                <w:color w:val="000000"/>
                <w:sz w:val="18"/>
                <w:szCs w:val="18"/>
              </w:rPr>
              <w:t xml:space="preserve"> гофрированного картона. Цвет боковых граней коробки желтый, красный, также должны присутствовать инструкция по сборке и применению, знак «Биологические отходы», производитель и знак соответствия ЕАС. Коробка должна иметь ручку для удобства переноски, специальный запорный клапан неотъемной от боковой стенки коробки, отверстие для помещения отходов должно быть диаметром не менее 70 мм. Инструкция по сборке и применению должна быть нанесена на государственном и русском языках. Внутренние размеры не </w:t>
            </w:r>
            <w:proofErr w:type="gramStart"/>
            <w:r>
              <w:rPr>
                <w:color w:val="000000"/>
                <w:sz w:val="18"/>
                <w:szCs w:val="18"/>
              </w:rPr>
              <w:t>менее :</w:t>
            </w:r>
            <w:proofErr w:type="gramEnd"/>
            <w:r>
              <w:rPr>
                <w:color w:val="000000"/>
                <w:sz w:val="18"/>
                <w:szCs w:val="18"/>
              </w:rPr>
              <w:t xml:space="preserve"> 206*177*298 мм. Объем не менее 10 литров.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proofErr w:type="spellStart"/>
            <w:r>
              <w:rPr>
                <w:sz w:val="18"/>
                <w:szCs w:val="18"/>
              </w:rPr>
              <w:t>шт</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r>
              <w:rPr>
                <w:sz w:val="18"/>
                <w:szCs w:val="18"/>
              </w:rPr>
              <w:t>400</w:t>
            </w:r>
          </w:p>
        </w:tc>
        <w:tc>
          <w:tcPr>
            <w:tcW w:w="709" w:type="dxa"/>
            <w:tcBorders>
              <w:top w:val="single" w:sz="4" w:space="0" w:color="auto"/>
              <w:left w:val="single" w:sz="4" w:space="0" w:color="auto"/>
              <w:bottom w:val="single" w:sz="4" w:space="0" w:color="auto"/>
              <w:right w:val="single" w:sz="4" w:space="0" w:color="auto"/>
            </w:tcBorders>
          </w:tcPr>
          <w:p w:rsidR="00DE52C6" w:rsidRDefault="00DE52C6" w:rsidP="009B40EB">
            <w:pPr>
              <w:rPr>
                <w:sz w:val="18"/>
                <w:szCs w:val="18"/>
              </w:rPr>
            </w:pPr>
            <w:r>
              <w:rPr>
                <w:sz w:val="18"/>
                <w:szCs w:val="18"/>
              </w:rPr>
              <w:t>190</w:t>
            </w:r>
          </w:p>
        </w:tc>
        <w:tc>
          <w:tcPr>
            <w:tcW w:w="1276" w:type="dxa"/>
            <w:tcBorders>
              <w:top w:val="single" w:sz="4" w:space="0" w:color="auto"/>
              <w:left w:val="nil"/>
              <w:bottom w:val="single" w:sz="4" w:space="0" w:color="auto"/>
              <w:right w:val="single" w:sz="4" w:space="0" w:color="auto"/>
            </w:tcBorders>
          </w:tcPr>
          <w:p w:rsidR="00DE52C6" w:rsidRDefault="00DE52C6" w:rsidP="009B40EB">
            <w:pPr>
              <w:rPr>
                <w:sz w:val="18"/>
                <w:szCs w:val="18"/>
              </w:rPr>
            </w:pPr>
            <w:r>
              <w:rPr>
                <w:sz w:val="18"/>
                <w:szCs w:val="18"/>
              </w:rPr>
              <w:t>76 000</w:t>
            </w: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DE52C6" w:rsidRPr="00C102EA" w:rsidRDefault="00DE52C6" w:rsidP="009B40EB">
            <w:pPr>
              <w:suppressAutoHyphens w:val="0"/>
              <w:jc w:val="right"/>
              <w:rPr>
                <w:sz w:val="18"/>
                <w:szCs w:val="18"/>
                <w:lang w:eastAsia="ru-RU"/>
              </w:rPr>
            </w:pPr>
            <w:r w:rsidRPr="00C102EA">
              <w:rPr>
                <w:i/>
                <w:sz w:val="18"/>
                <w:szCs w:val="18"/>
              </w:rPr>
              <w:t xml:space="preserve">СКО </w:t>
            </w:r>
            <w:proofErr w:type="spellStart"/>
            <w:r w:rsidRPr="00C102EA">
              <w:rPr>
                <w:i/>
                <w:sz w:val="18"/>
                <w:szCs w:val="18"/>
              </w:rPr>
              <w:t>Жамбылский</w:t>
            </w:r>
            <w:proofErr w:type="spellEnd"/>
            <w:r w:rsidRPr="00C102EA">
              <w:rPr>
                <w:i/>
                <w:sz w:val="18"/>
                <w:szCs w:val="18"/>
              </w:rPr>
              <w:t xml:space="preserve"> р-н </w:t>
            </w:r>
            <w:proofErr w:type="spellStart"/>
            <w:r w:rsidRPr="00C102EA">
              <w:rPr>
                <w:i/>
                <w:sz w:val="18"/>
                <w:szCs w:val="18"/>
              </w:rPr>
              <w:t>с.Пресновка</w:t>
            </w:r>
            <w:proofErr w:type="spellEnd"/>
            <w:r w:rsidRPr="00C102EA">
              <w:rPr>
                <w:i/>
                <w:sz w:val="18"/>
                <w:szCs w:val="18"/>
              </w:rPr>
              <w:t xml:space="preserve"> </w:t>
            </w:r>
            <w:proofErr w:type="spellStart"/>
            <w:r w:rsidRPr="00C102EA">
              <w:rPr>
                <w:i/>
                <w:sz w:val="18"/>
                <w:szCs w:val="18"/>
              </w:rPr>
              <w:t>ул.Довженко</w:t>
            </w:r>
            <w:proofErr w:type="spellEnd"/>
            <w:r w:rsidRPr="00C102EA">
              <w:rPr>
                <w:i/>
                <w:sz w:val="18"/>
                <w:szCs w:val="18"/>
              </w:rPr>
              <w:t xml:space="preserve"> 46</w:t>
            </w:r>
          </w:p>
        </w:tc>
      </w:tr>
      <w:tr w:rsidR="00DE52C6" w:rsidRPr="00C102EA" w:rsidTr="00DE52C6">
        <w:trPr>
          <w:trHeight w:val="706"/>
        </w:trPr>
        <w:tc>
          <w:tcPr>
            <w:tcW w:w="568" w:type="dxa"/>
            <w:tcBorders>
              <w:top w:val="single" w:sz="4" w:space="0" w:color="auto"/>
              <w:left w:val="single" w:sz="4" w:space="0" w:color="auto"/>
              <w:bottom w:val="single" w:sz="4" w:space="0" w:color="auto"/>
              <w:right w:val="single" w:sz="4" w:space="0" w:color="auto"/>
            </w:tcBorders>
          </w:tcPr>
          <w:p w:rsidR="00DE52C6" w:rsidRPr="00CB6AEE" w:rsidRDefault="00DE52C6" w:rsidP="00DE52C6">
            <w:pPr>
              <w:pStyle w:val="a3"/>
              <w:numPr>
                <w:ilvl w:val="0"/>
                <w:numId w:val="8"/>
              </w:numPr>
              <w:tabs>
                <w:tab w:val="left" w:pos="191"/>
              </w:tabs>
              <w:ind w:left="502"/>
              <w:rPr>
                <w:rFonts w:ascii="Times New Roman" w:hAnsi="Times New Roman"/>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DE52C6" w:rsidRPr="00CB6AEE" w:rsidRDefault="00DE52C6" w:rsidP="009B40EB">
            <w:pPr>
              <w:rPr>
                <w:color w:val="000000"/>
                <w:sz w:val="18"/>
                <w:szCs w:val="18"/>
              </w:rPr>
            </w:pPr>
            <w:r w:rsidRPr="00CB6AEE">
              <w:rPr>
                <w:b/>
                <w:color w:val="000000"/>
                <w:sz w:val="20"/>
                <w:szCs w:val="22"/>
              </w:rPr>
              <w:t>ИТОГО:</w:t>
            </w:r>
          </w:p>
        </w:tc>
        <w:tc>
          <w:tcPr>
            <w:tcW w:w="3543" w:type="dxa"/>
            <w:tcBorders>
              <w:top w:val="single" w:sz="4" w:space="0" w:color="auto"/>
              <w:left w:val="nil"/>
              <w:bottom w:val="single" w:sz="4" w:space="0" w:color="auto"/>
              <w:right w:val="single" w:sz="4" w:space="0" w:color="auto"/>
            </w:tcBorders>
            <w:shd w:val="clear" w:color="auto" w:fill="auto"/>
            <w:noWrap/>
          </w:tcPr>
          <w:p w:rsidR="00DE52C6" w:rsidRPr="00CB6AEE" w:rsidRDefault="00DE52C6" w:rsidP="009B40EB">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Pr="00C102EA" w:rsidRDefault="00DE52C6" w:rsidP="009B40EB">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Pr="00C102EA" w:rsidRDefault="00DE52C6" w:rsidP="009B40EB">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DE52C6" w:rsidRPr="00C102EA" w:rsidRDefault="00DE52C6" w:rsidP="009B40EB">
            <w:pPr>
              <w:rPr>
                <w:sz w:val="18"/>
                <w:szCs w:val="18"/>
              </w:rPr>
            </w:pPr>
          </w:p>
        </w:tc>
        <w:tc>
          <w:tcPr>
            <w:tcW w:w="1276" w:type="dxa"/>
            <w:tcBorders>
              <w:top w:val="single" w:sz="4" w:space="0" w:color="auto"/>
              <w:left w:val="nil"/>
              <w:bottom w:val="single" w:sz="4" w:space="0" w:color="auto"/>
              <w:right w:val="single" w:sz="4" w:space="0" w:color="auto"/>
            </w:tcBorders>
          </w:tcPr>
          <w:p w:rsidR="00DE52C6" w:rsidRPr="00DF6D9C" w:rsidRDefault="00DE52C6" w:rsidP="009B40EB">
            <w:pPr>
              <w:rPr>
                <w:szCs w:val="18"/>
              </w:rPr>
            </w:pPr>
            <w:r>
              <w:rPr>
                <w:b/>
                <w:sz w:val="20"/>
                <w:szCs w:val="18"/>
              </w:rPr>
              <w:t>293 239</w:t>
            </w: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DE52C6" w:rsidRPr="00C102EA" w:rsidRDefault="00DE52C6" w:rsidP="009B40EB">
            <w:pPr>
              <w:suppressAutoHyphens w:val="0"/>
              <w:jc w:val="right"/>
              <w:rPr>
                <w:sz w:val="18"/>
                <w:szCs w:val="18"/>
                <w:lang w:eastAsia="ru-RU"/>
              </w:rPr>
            </w:pPr>
          </w:p>
        </w:tc>
      </w:tr>
    </w:tbl>
    <w:p w:rsidR="00FC6976" w:rsidRDefault="00F934F2" w:rsidP="00FC6976">
      <w:pPr>
        <w:suppressAutoHyphens w:val="0"/>
        <w:jc w:val="both"/>
        <w:rPr>
          <w:b/>
          <w:sz w:val="22"/>
          <w:szCs w:val="22"/>
        </w:rPr>
      </w:pPr>
      <w:r>
        <w:rPr>
          <w:b/>
          <w:sz w:val="22"/>
          <w:szCs w:val="22"/>
        </w:rPr>
        <w:t xml:space="preserve">                 </w:t>
      </w:r>
    </w:p>
    <w:p w:rsidR="00420999" w:rsidRPr="00FC6976" w:rsidRDefault="00FC6976" w:rsidP="00FC6976">
      <w:pPr>
        <w:suppressAutoHyphens w:val="0"/>
        <w:jc w:val="both"/>
        <w:rPr>
          <w:b/>
          <w:sz w:val="22"/>
          <w:szCs w:val="22"/>
        </w:rPr>
      </w:pPr>
      <w:r>
        <w:rPr>
          <w:b/>
          <w:sz w:val="22"/>
          <w:szCs w:val="22"/>
        </w:rPr>
        <w:t xml:space="preserve">                   </w:t>
      </w:r>
      <w:r w:rsidR="00EC49C5" w:rsidRPr="00B360AD">
        <w:rPr>
          <w:b/>
          <w:sz w:val="22"/>
          <w:szCs w:val="22"/>
        </w:rPr>
        <w:t xml:space="preserve"> </w:t>
      </w:r>
      <w:r w:rsidR="00420999" w:rsidRPr="00B360AD">
        <w:rPr>
          <w:caps/>
          <w:sz w:val="22"/>
          <w:szCs w:val="22"/>
          <w:lang w:eastAsia="ru-RU"/>
        </w:rPr>
        <w:t xml:space="preserve">Дата и время представления ценового предложения. </w:t>
      </w:r>
    </w:p>
    <w:p w:rsidR="00E25325" w:rsidRPr="00B360AD" w:rsidRDefault="00E25325" w:rsidP="00D355AF">
      <w:pPr>
        <w:suppressAutoHyphens w:val="0"/>
        <w:ind w:left="710"/>
        <w:jc w:val="both"/>
        <w:rPr>
          <w:caps/>
          <w:sz w:val="22"/>
          <w:szCs w:val="22"/>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4957"/>
        <w:gridCol w:w="2025"/>
        <w:gridCol w:w="1716"/>
      </w:tblGrid>
      <w:tr w:rsidR="00420999" w:rsidRPr="00B360AD" w:rsidTr="00FA7680">
        <w:trPr>
          <w:trHeight w:val="320"/>
        </w:trPr>
        <w:tc>
          <w:tcPr>
            <w:tcW w:w="317" w:type="pct"/>
          </w:tcPr>
          <w:p w:rsidR="00420999" w:rsidRPr="00B360AD" w:rsidRDefault="00420999" w:rsidP="00FA7680">
            <w:pPr>
              <w:suppressAutoHyphens w:val="0"/>
              <w:jc w:val="center"/>
              <w:rPr>
                <w:b/>
                <w:sz w:val="22"/>
                <w:szCs w:val="22"/>
                <w:lang w:eastAsia="ru-RU"/>
              </w:rPr>
            </w:pPr>
            <w:r w:rsidRPr="00B360AD">
              <w:rPr>
                <w:b/>
                <w:sz w:val="22"/>
                <w:szCs w:val="22"/>
                <w:lang w:eastAsia="ru-RU"/>
              </w:rPr>
              <w:t>№</w:t>
            </w:r>
          </w:p>
          <w:p w:rsidR="00420999" w:rsidRPr="00B360AD" w:rsidRDefault="00420999" w:rsidP="00FA7680">
            <w:pPr>
              <w:suppressAutoHyphens w:val="0"/>
              <w:jc w:val="center"/>
              <w:rPr>
                <w:b/>
                <w:sz w:val="22"/>
                <w:szCs w:val="22"/>
                <w:lang w:eastAsia="ru-RU"/>
              </w:rPr>
            </w:pPr>
            <w:r w:rsidRPr="00B360AD">
              <w:rPr>
                <w:b/>
                <w:sz w:val="22"/>
                <w:szCs w:val="22"/>
                <w:lang w:eastAsia="ru-RU"/>
              </w:rPr>
              <w:t>п/п</w:t>
            </w:r>
          </w:p>
        </w:tc>
        <w:tc>
          <w:tcPr>
            <w:tcW w:w="2669" w:type="pct"/>
            <w:vAlign w:val="center"/>
          </w:tcPr>
          <w:p w:rsidR="00420999" w:rsidRPr="00B360AD" w:rsidRDefault="00420999" w:rsidP="00FA7680">
            <w:pPr>
              <w:suppressAutoHyphens w:val="0"/>
              <w:jc w:val="center"/>
              <w:rPr>
                <w:b/>
                <w:sz w:val="22"/>
                <w:szCs w:val="22"/>
                <w:lang w:eastAsia="ru-RU"/>
              </w:rPr>
            </w:pPr>
            <w:r w:rsidRPr="00B360AD">
              <w:rPr>
                <w:b/>
                <w:sz w:val="22"/>
                <w:szCs w:val="22"/>
                <w:lang w:eastAsia="ru-RU"/>
              </w:rPr>
              <w:t>Наименование поставщика</w:t>
            </w:r>
          </w:p>
        </w:tc>
        <w:tc>
          <w:tcPr>
            <w:tcW w:w="2014" w:type="pct"/>
            <w:gridSpan w:val="2"/>
            <w:vAlign w:val="center"/>
          </w:tcPr>
          <w:p w:rsidR="00420999" w:rsidRPr="00B360AD" w:rsidRDefault="00420999" w:rsidP="00FA7680">
            <w:pPr>
              <w:suppressAutoHyphens w:val="0"/>
              <w:jc w:val="center"/>
              <w:rPr>
                <w:b/>
                <w:sz w:val="22"/>
                <w:szCs w:val="22"/>
                <w:lang w:eastAsia="ru-RU"/>
              </w:rPr>
            </w:pPr>
            <w:r w:rsidRPr="00B360AD">
              <w:rPr>
                <w:b/>
                <w:sz w:val="22"/>
                <w:szCs w:val="22"/>
                <w:lang w:eastAsia="ru-RU"/>
              </w:rPr>
              <w:t xml:space="preserve">Дата и время </w:t>
            </w:r>
          </w:p>
        </w:tc>
      </w:tr>
      <w:tr w:rsidR="00420999" w:rsidRPr="00B360AD" w:rsidTr="00FA7680">
        <w:trPr>
          <w:trHeight w:val="374"/>
        </w:trPr>
        <w:tc>
          <w:tcPr>
            <w:tcW w:w="317" w:type="pct"/>
          </w:tcPr>
          <w:p w:rsidR="00420999" w:rsidRPr="00B360AD" w:rsidRDefault="00420999" w:rsidP="00FA7680">
            <w:pPr>
              <w:suppressAutoHyphens w:val="0"/>
              <w:ind w:left="142"/>
              <w:jc w:val="center"/>
              <w:rPr>
                <w:b/>
                <w:sz w:val="22"/>
                <w:szCs w:val="22"/>
                <w:lang w:eastAsia="ru-RU"/>
              </w:rPr>
            </w:pPr>
            <w:r w:rsidRPr="00B360AD">
              <w:rPr>
                <w:b/>
                <w:sz w:val="22"/>
                <w:szCs w:val="22"/>
                <w:lang w:eastAsia="ru-RU"/>
              </w:rPr>
              <w:t>1</w:t>
            </w:r>
          </w:p>
        </w:tc>
        <w:tc>
          <w:tcPr>
            <w:tcW w:w="2669" w:type="pct"/>
            <w:vAlign w:val="center"/>
          </w:tcPr>
          <w:p w:rsidR="00420999" w:rsidRPr="00B360AD" w:rsidRDefault="00DE52C6" w:rsidP="00FE25BC">
            <w:pPr>
              <w:suppressAutoHyphens w:val="0"/>
              <w:jc w:val="both"/>
              <w:rPr>
                <w:sz w:val="22"/>
                <w:szCs w:val="22"/>
                <w:lang w:eastAsia="ru-RU"/>
              </w:rPr>
            </w:pPr>
            <w:r>
              <w:t xml:space="preserve">СКФ ТОО «КФК </w:t>
            </w:r>
            <w:proofErr w:type="spellStart"/>
            <w:r>
              <w:t>Медсервис</w:t>
            </w:r>
            <w:proofErr w:type="spellEnd"/>
            <w:r>
              <w:t xml:space="preserve"> Плюс»</w:t>
            </w:r>
          </w:p>
        </w:tc>
        <w:tc>
          <w:tcPr>
            <w:tcW w:w="1090" w:type="pct"/>
            <w:vAlign w:val="center"/>
          </w:tcPr>
          <w:p w:rsidR="00420999" w:rsidRPr="00B360AD" w:rsidRDefault="00DE52C6" w:rsidP="008F180A">
            <w:pPr>
              <w:suppressAutoHyphens w:val="0"/>
              <w:jc w:val="both"/>
              <w:rPr>
                <w:sz w:val="22"/>
                <w:szCs w:val="22"/>
                <w:lang w:eastAsia="ru-RU"/>
              </w:rPr>
            </w:pPr>
            <w:r>
              <w:rPr>
                <w:sz w:val="22"/>
                <w:szCs w:val="22"/>
                <w:lang w:eastAsia="ru-RU"/>
              </w:rPr>
              <w:t>19</w:t>
            </w:r>
            <w:r w:rsidR="00886FA2">
              <w:rPr>
                <w:sz w:val="22"/>
                <w:szCs w:val="22"/>
                <w:lang w:eastAsia="ru-RU"/>
              </w:rPr>
              <w:t>.10</w:t>
            </w:r>
            <w:r w:rsidR="002C6790">
              <w:rPr>
                <w:sz w:val="22"/>
                <w:szCs w:val="22"/>
                <w:lang w:eastAsia="ru-RU"/>
              </w:rPr>
              <w:t>.2021 г</w:t>
            </w:r>
          </w:p>
        </w:tc>
        <w:tc>
          <w:tcPr>
            <w:tcW w:w="924" w:type="pct"/>
            <w:vAlign w:val="center"/>
          </w:tcPr>
          <w:p w:rsidR="00420999" w:rsidRPr="00B360AD" w:rsidRDefault="00DE52C6" w:rsidP="0000182E">
            <w:pPr>
              <w:suppressAutoHyphens w:val="0"/>
              <w:jc w:val="both"/>
              <w:rPr>
                <w:sz w:val="22"/>
                <w:szCs w:val="22"/>
                <w:lang w:eastAsia="ru-RU"/>
              </w:rPr>
            </w:pPr>
            <w:r>
              <w:rPr>
                <w:sz w:val="22"/>
                <w:szCs w:val="22"/>
                <w:lang w:eastAsia="ru-RU"/>
              </w:rPr>
              <w:t>14 ч 30</w:t>
            </w:r>
            <w:r w:rsidR="002C6790">
              <w:rPr>
                <w:sz w:val="22"/>
                <w:szCs w:val="22"/>
                <w:lang w:eastAsia="ru-RU"/>
              </w:rPr>
              <w:t xml:space="preserve"> мин</w:t>
            </w:r>
          </w:p>
        </w:tc>
      </w:tr>
      <w:tr w:rsidR="00BA0748" w:rsidRPr="00B360AD" w:rsidTr="00FA7680">
        <w:trPr>
          <w:trHeight w:val="374"/>
        </w:trPr>
        <w:tc>
          <w:tcPr>
            <w:tcW w:w="317" w:type="pct"/>
          </w:tcPr>
          <w:p w:rsidR="00BA0748" w:rsidRPr="00B360AD" w:rsidRDefault="00BA0748" w:rsidP="00FA7680">
            <w:pPr>
              <w:suppressAutoHyphens w:val="0"/>
              <w:ind w:left="142"/>
              <w:jc w:val="center"/>
              <w:rPr>
                <w:b/>
                <w:sz w:val="22"/>
                <w:szCs w:val="22"/>
                <w:lang w:eastAsia="ru-RU"/>
              </w:rPr>
            </w:pPr>
            <w:r>
              <w:rPr>
                <w:b/>
                <w:sz w:val="22"/>
                <w:szCs w:val="22"/>
                <w:lang w:eastAsia="ru-RU"/>
              </w:rPr>
              <w:lastRenderedPageBreak/>
              <w:t>2</w:t>
            </w:r>
          </w:p>
        </w:tc>
        <w:tc>
          <w:tcPr>
            <w:tcW w:w="2669" w:type="pct"/>
            <w:vAlign w:val="center"/>
          </w:tcPr>
          <w:p w:rsidR="00BA0748" w:rsidRDefault="00DE52C6" w:rsidP="00FE25BC">
            <w:pPr>
              <w:suppressAutoHyphens w:val="0"/>
              <w:jc w:val="both"/>
            </w:pPr>
            <w:r>
              <w:t>ТОО «</w:t>
            </w:r>
            <w:proofErr w:type="spellStart"/>
            <w:r>
              <w:t>Гелика</w:t>
            </w:r>
            <w:proofErr w:type="spellEnd"/>
            <w:r>
              <w:t>»</w:t>
            </w:r>
          </w:p>
        </w:tc>
        <w:tc>
          <w:tcPr>
            <w:tcW w:w="1090" w:type="pct"/>
            <w:vAlign w:val="center"/>
          </w:tcPr>
          <w:p w:rsidR="00BA0748" w:rsidRDefault="00DE52C6" w:rsidP="008F180A">
            <w:pPr>
              <w:suppressAutoHyphens w:val="0"/>
              <w:jc w:val="both"/>
              <w:rPr>
                <w:sz w:val="22"/>
                <w:szCs w:val="22"/>
                <w:lang w:eastAsia="ru-RU"/>
              </w:rPr>
            </w:pPr>
            <w:r>
              <w:rPr>
                <w:sz w:val="22"/>
                <w:szCs w:val="22"/>
                <w:lang w:eastAsia="ru-RU"/>
              </w:rPr>
              <w:t>21</w:t>
            </w:r>
            <w:r w:rsidR="00BA0748">
              <w:rPr>
                <w:sz w:val="22"/>
                <w:szCs w:val="22"/>
                <w:lang w:eastAsia="ru-RU"/>
              </w:rPr>
              <w:t>.10.2021 г</w:t>
            </w:r>
          </w:p>
        </w:tc>
        <w:tc>
          <w:tcPr>
            <w:tcW w:w="924" w:type="pct"/>
            <w:vAlign w:val="center"/>
          </w:tcPr>
          <w:p w:rsidR="00BA0748" w:rsidRDefault="00DE52C6" w:rsidP="0000182E">
            <w:pPr>
              <w:suppressAutoHyphens w:val="0"/>
              <w:jc w:val="both"/>
              <w:rPr>
                <w:sz w:val="22"/>
                <w:szCs w:val="22"/>
                <w:lang w:eastAsia="ru-RU"/>
              </w:rPr>
            </w:pPr>
            <w:r>
              <w:rPr>
                <w:sz w:val="22"/>
                <w:szCs w:val="22"/>
                <w:lang w:eastAsia="ru-RU"/>
              </w:rPr>
              <w:t>14 ч 41</w:t>
            </w:r>
            <w:r w:rsidR="00BA0748">
              <w:rPr>
                <w:sz w:val="22"/>
                <w:szCs w:val="22"/>
                <w:lang w:eastAsia="ru-RU"/>
              </w:rPr>
              <w:t xml:space="preserve"> мин</w:t>
            </w:r>
          </w:p>
        </w:tc>
      </w:tr>
    </w:tbl>
    <w:p w:rsidR="00A963AB" w:rsidRDefault="00A963AB" w:rsidP="00420999">
      <w:pPr>
        <w:suppressAutoHyphens w:val="0"/>
        <w:ind w:firstLine="708"/>
        <w:jc w:val="both"/>
        <w:rPr>
          <w:caps/>
          <w:sz w:val="22"/>
          <w:szCs w:val="22"/>
          <w:lang w:eastAsia="ru-RU"/>
        </w:rPr>
      </w:pPr>
    </w:p>
    <w:p w:rsidR="00420999" w:rsidRPr="00B360AD" w:rsidRDefault="00420999" w:rsidP="00420999">
      <w:pPr>
        <w:suppressAutoHyphens w:val="0"/>
        <w:ind w:firstLine="708"/>
        <w:jc w:val="both"/>
        <w:rPr>
          <w:caps/>
          <w:sz w:val="22"/>
          <w:szCs w:val="22"/>
          <w:lang w:eastAsia="ru-RU"/>
        </w:rPr>
      </w:pPr>
      <w:r w:rsidRPr="00B360AD">
        <w:rPr>
          <w:caps/>
          <w:sz w:val="22"/>
          <w:szCs w:val="22"/>
          <w:lang w:eastAsia="ru-RU"/>
        </w:rPr>
        <w:t xml:space="preserve">Окончательный срок подачи ценовых предложений </w:t>
      </w:r>
      <w:r w:rsidR="00DE52C6">
        <w:rPr>
          <w:caps/>
          <w:sz w:val="22"/>
          <w:szCs w:val="22"/>
          <w:lang w:eastAsia="ru-RU"/>
        </w:rPr>
        <w:t>25</w:t>
      </w:r>
      <w:r w:rsidR="00886FA2">
        <w:rPr>
          <w:caps/>
          <w:sz w:val="22"/>
          <w:szCs w:val="22"/>
          <w:lang w:eastAsia="ru-RU"/>
        </w:rPr>
        <w:t xml:space="preserve"> октября</w:t>
      </w:r>
      <w:r w:rsidR="003D349A">
        <w:rPr>
          <w:caps/>
          <w:sz w:val="22"/>
          <w:szCs w:val="22"/>
          <w:lang w:eastAsia="ru-RU"/>
        </w:rPr>
        <w:t xml:space="preserve"> 2021</w:t>
      </w:r>
      <w:r w:rsidR="002F1DAB" w:rsidRPr="00B360AD">
        <w:rPr>
          <w:caps/>
          <w:sz w:val="22"/>
          <w:szCs w:val="22"/>
          <w:lang w:eastAsia="ru-RU"/>
        </w:rPr>
        <w:t>г</w:t>
      </w:r>
      <w:r w:rsidRPr="00B360AD">
        <w:rPr>
          <w:caps/>
          <w:sz w:val="22"/>
          <w:szCs w:val="22"/>
          <w:lang w:eastAsia="ru-RU"/>
        </w:rPr>
        <w:t xml:space="preserve"> в </w:t>
      </w:r>
      <w:r w:rsidR="00A37B26">
        <w:rPr>
          <w:caps/>
          <w:sz w:val="22"/>
          <w:szCs w:val="22"/>
          <w:lang w:eastAsia="ru-RU"/>
        </w:rPr>
        <w:t>1</w:t>
      </w:r>
      <w:r w:rsidR="0000182E">
        <w:rPr>
          <w:caps/>
          <w:sz w:val="22"/>
          <w:szCs w:val="22"/>
          <w:lang w:eastAsia="ru-RU"/>
        </w:rPr>
        <w:t>5</w:t>
      </w:r>
      <w:r w:rsidR="00A37B26">
        <w:rPr>
          <w:caps/>
          <w:sz w:val="22"/>
          <w:szCs w:val="22"/>
          <w:lang w:eastAsia="ru-RU"/>
        </w:rPr>
        <w:t xml:space="preserve"> ч.</w:t>
      </w:r>
      <w:r w:rsidR="003D349A">
        <w:rPr>
          <w:caps/>
          <w:sz w:val="22"/>
          <w:szCs w:val="22"/>
          <w:lang w:eastAsia="ru-RU"/>
        </w:rPr>
        <w:t>00</w:t>
      </w:r>
      <w:r w:rsidRPr="00B360AD">
        <w:rPr>
          <w:caps/>
          <w:sz w:val="22"/>
          <w:szCs w:val="22"/>
          <w:lang w:eastAsia="ru-RU"/>
        </w:rPr>
        <w:t xml:space="preserve"> мин., ценовые предложения на участия в закупе после истечения окончательного срока не поступили.</w:t>
      </w:r>
    </w:p>
    <w:p w:rsidR="00697320" w:rsidRPr="00E25325" w:rsidRDefault="00420999" w:rsidP="00E25325">
      <w:pPr>
        <w:numPr>
          <w:ilvl w:val="0"/>
          <w:numId w:val="4"/>
        </w:numPr>
        <w:suppressAutoHyphens w:val="0"/>
        <w:rPr>
          <w:caps/>
          <w:sz w:val="22"/>
          <w:szCs w:val="22"/>
          <w:lang w:eastAsia="ru-RU"/>
        </w:rPr>
      </w:pPr>
      <w:r w:rsidRPr="00B360AD">
        <w:rPr>
          <w:caps/>
          <w:sz w:val="22"/>
          <w:szCs w:val="22"/>
          <w:lang w:eastAsia="ru-RU"/>
        </w:rPr>
        <w:t>Таблица ценовых предложений потенциальных поставщиков с указанием торгового наименования (при его наличии):</w:t>
      </w:r>
      <w:r w:rsidRPr="00E25325">
        <w:rPr>
          <w:b/>
          <w:caps/>
          <w:sz w:val="22"/>
          <w:szCs w:val="22"/>
          <w:lang w:eastAsia="ru-RU"/>
        </w:rPr>
        <w:t xml:space="preserve">              </w:t>
      </w:r>
      <w:r w:rsidR="00E25325" w:rsidRPr="00E25325">
        <w:rPr>
          <w:b/>
          <w:caps/>
          <w:sz w:val="22"/>
          <w:szCs w:val="22"/>
          <w:lang w:eastAsia="ru-RU"/>
        </w:rPr>
        <w:t xml:space="preserve">                            </w:t>
      </w:r>
    </w:p>
    <w:p w:rsidR="00BA0748" w:rsidRDefault="0030265D" w:rsidP="000A3E25">
      <w:pPr>
        <w:suppressAutoHyphens w:val="0"/>
        <w:rPr>
          <w:b/>
          <w:caps/>
          <w:sz w:val="22"/>
          <w:szCs w:val="22"/>
          <w:lang w:eastAsia="ru-RU"/>
        </w:rPr>
      </w:pPr>
      <w:r>
        <w:rPr>
          <w:b/>
          <w:caps/>
          <w:sz w:val="22"/>
          <w:szCs w:val="22"/>
          <w:lang w:eastAsia="ru-RU"/>
        </w:rPr>
        <w:t xml:space="preserve">                                                           </w:t>
      </w:r>
      <w:r w:rsidR="000A3E25">
        <w:rPr>
          <w:b/>
          <w:caps/>
          <w:sz w:val="22"/>
          <w:szCs w:val="22"/>
          <w:lang w:eastAsia="ru-RU"/>
        </w:rPr>
        <w:t xml:space="preserve">                     </w:t>
      </w:r>
    </w:p>
    <w:p w:rsidR="00F427D1" w:rsidRDefault="005B30DF" w:rsidP="004C0E9B">
      <w:pPr>
        <w:suppressAutoHyphens w:val="0"/>
        <w:jc w:val="right"/>
        <w:rPr>
          <w:b/>
          <w:caps/>
          <w:sz w:val="22"/>
          <w:szCs w:val="22"/>
          <w:lang w:eastAsia="ru-RU"/>
        </w:rPr>
      </w:pPr>
      <w:r>
        <w:rPr>
          <w:b/>
          <w:caps/>
          <w:sz w:val="22"/>
          <w:szCs w:val="22"/>
          <w:lang w:eastAsia="ru-RU"/>
        </w:rPr>
        <w:t xml:space="preserve"> </w:t>
      </w:r>
      <w:r w:rsidR="00420999" w:rsidRPr="00B360AD">
        <w:rPr>
          <w:b/>
          <w:caps/>
          <w:sz w:val="22"/>
          <w:szCs w:val="22"/>
          <w:lang w:eastAsia="ru-RU"/>
        </w:rPr>
        <w:t>Цена за ед.изм. (в тенге)</w:t>
      </w:r>
      <w:r w:rsidR="00F427D1">
        <w:rPr>
          <w:b/>
          <w:caps/>
          <w:sz w:val="22"/>
          <w:szCs w:val="22"/>
          <w:lang w:eastAsia="ru-RU"/>
        </w:rPr>
        <w:t xml:space="preserve">  </w:t>
      </w:r>
    </w:p>
    <w:p w:rsidR="00FC6976" w:rsidRDefault="00F427D1" w:rsidP="00F427D1">
      <w:pPr>
        <w:suppressAutoHyphens w:val="0"/>
        <w:rPr>
          <w:b/>
          <w:caps/>
          <w:sz w:val="22"/>
          <w:szCs w:val="22"/>
          <w:lang w:eastAsia="ru-RU"/>
        </w:rPr>
      </w:pPr>
      <w:r>
        <w:rPr>
          <w:b/>
          <w:caps/>
          <w:sz w:val="22"/>
          <w:szCs w:val="22"/>
          <w:lang w:eastAsia="ru-RU"/>
        </w:rPr>
        <w:t xml:space="preserve">            </w:t>
      </w:r>
    </w:p>
    <w:tbl>
      <w:tblPr>
        <w:tblW w:w="10632" w:type="dxa"/>
        <w:tblInd w:w="-1026" w:type="dxa"/>
        <w:tblLayout w:type="fixed"/>
        <w:tblLook w:val="04A0" w:firstRow="1" w:lastRow="0" w:firstColumn="1" w:lastColumn="0" w:noHBand="0" w:noVBand="1"/>
      </w:tblPr>
      <w:tblGrid>
        <w:gridCol w:w="567"/>
        <w:gridCol w:w="1844"/>
        <w:gridCol w:w="3543"/>
        <w:gridCol w:w="851"/>
        <w:gridCol w:w="708"/>
        <w:gridCol w:w="851"/>
        <w:gridCol w:w="1134"/>
        <w:gridCol w:w="1134"/>
      </w:tblGrid>
      <w:tr w:rsidR="00DE52C6" w:rsidRPr="004F67DB" w:rsidTr="00DE52C6">
        <w:trPr>
          <w:trHeight w:val="854"/>
        </w:trPr>
        <w:tc>
          <w:tcPr>
            <w:tcW w:w="567" w:type="dxa"/>
            <w:tcBorders>
              <w:top w:val="single" w:sz="4" w:space="0" w:color="auto"/>
              <w:left w:val="single" w:sz="4" w:space="0" w:color="auto"/>
              <w:bottom w:val="single" w:sz="4" w:space="0" w:color="auto"/>
              <w:right w:val="single" w:sz="4" w:space="0" w:color="auto"/>
            </w:tcBorders>
          </w:tcPr>
          <w:p w:rsidR="00DE52C6" w:rsidRPr="00CB6AEE" w:rsidRDefault="00DE52C6" w:rsidP="009B40EB">
            <w:pPr>
              <w:rPr>
                <w:sz w:val="18"/>
                <w:szCs w:val="18"/>
              </w:rPr>
            </w:pPr>
            <w:r w:rsidRPr="00CB6AEE">
              <w:rPr>
                <w:sz w:val="18"/>
                <w:szCs w:val="18"/>
                <w:lang w:val="kk-KZ"/>
              </w:rPr>
              <w:t>№ лота</w:t>
            </w:r>
          </w:p>
          <w:p w:rsidR="00DE52C6" w:rsidRPr="00CB6AEE" w:rsidRDefault="00DE52C6" w:rsidP="009B40EB">
            <w:pPr>
              <w:rPr>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DE52C6" w:rsidRPr="00CB6AEE" w:rsidRDefault="00DE52C6" w:rsidP="009B40EB">
            <w:pPr>
              <w:rPr>
                <w:sz w:val="18"/>
                <w:szCs w:val="18"/>
              </w:rPr>
            </w:pPr>
            <w:r w:rsidRPr="00CB6AEE">
              <w:rPr>
                <w:sz w:val="18"/>
                <w:szCs w:val="18"/>
              </w:rPr>
              <w:t>Наименование</w:t>
            </w:r>
          </w:p>
        </w:tc>
        <w:tc>
          <w:tcPr>
            <w:tcW w:w="3543" w:type="dxa"/>
            <w:tcBorders>
              <w:top w:val="single" w:sz="4" w:space="0" w:color="auto"/>
              <w:left w:val="nil"/>
              <w:bottom w:val="single" w:sz="4" w:space="0" w:color="auto"/>
              <w:right w:val="single" w:sz="4" w:space="0" w:color="auto"/>
            </w:tcBorders>
            <w:shd w:val="clear" w:color="auto" w:fill="auto"/>
            <w:hideMark/>
          </w:tcPr>
          <w:p w:rsidR="00DE52C6" w:rsidRPr="00CB6AEE" w:rsidRDefault="00DE52C6" w:rsidP="009B40EB">
            <w:pPr>
              <w:rPr>
                <w:sz w:val="18"/>
                <w:szCs w:val="18"/>
              </w:rPr>
            </w:pPr>
            <w:r w:rsidRPr="00CB6AEE">
              <w:rPr>
                <w:sz w:val="18"/>
                <w:szCs w:val="18"/>
              </w:rPr>
              <w:t xml:space="preserve">Характеристика </w:t>
            </w:r>
          </w:p>
        </w:tc>
        <w:tc>
          <w:tcPr>
            <w:tcW w:w="851" w:type="dxa"/>
            <w:tcBorders>
              <w:top w:val="single" w:sz="4" w:space="0" w:color="auto"/>
              <w:left w:val="nil"/>
              <w:bottom w:val="single" w:sz="4" w:space="0" w:color="auto"/>
              <w:right w:val="single" w:sz="4" w:space="0" w:color="auto"/>
            </w:tcBorders>
            <w:shd w:val="clear" w:color="auto" w:fill="auto"/>
            <w:hideMark/>
          </w:tcPr>
          <w:p w:rsidR="00DE52C6" w:rsidRPr="00C102EA" w:rsidRDefault="00DE52C6" w:rsidP="009B40EB">
            <w:pPr>
              <w:rPr>
                <w:sz w:val="18"/>
                <w:szCs w:val="18"/>
              </w:rPr>
            </w:pPr>
            <w:r w:rsidRPr="00C102EA">
              <w:rPr>
                <w:sz w:val="18"/>
                <w:szCs w:val="18"/>
              </w:rPr>
              <w:t>Ед. измерения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E52C6" w:rsidRPr="00C102EA" w:rsidRDefault="00DE52C6" w:rsidP="009B40EB">
            <w:pPr>
              <w:rPr>
                <w:sz w:val="18"/>
                <w:szCs w:val="18"/>
              </w:rPr>
            </w:pPr>
            <w:r w:rsidRPr="00C102EA">
              <w:rPr>
                <w:sz w:val="18"/>
                <w:szCs w:val="18"/>
              </w:rPr>
              <w:t>Кол-во</w:t>
            </w:r>
          </w:p>
        </w:tc>
        <w:tc>
          <w:tcPr>
            <w:tcW w:w="851" w:type="dxa"/>
            <w:tcBorders>
              <w:top w:val="single" w:sz="4" w:space="0" w:color="auto"/>
              <w:left w:val="nil"/>
              <w:bottom w:val="single" w:sz="4" w:space="0" w:color="auto"/>
              <w:right w:val="single" w:sz="4" w:space="0" w:color="auto"/>
            </w:tcBorders>
          </w:tcPr>
          <w:p w:rsidR="00DE52C6" w:rsidRPr="00C102EA" w:rsidRDefault="00DE52C6" w:rsidP="009B40EB">
            <w:pPr>
              <w:rPr>
                <w:sz w:val="18"/>
                <w:szCs w:val="18"/>
              </w:rPr>
            </w:pPr>
            <w:r w:rsidRPr="00C102EA">
              <w:rPr>
                <w:sz w:val="18"/>
                <w:szCs w:val="18"/>
              </w:rPr>
              <w:t>Цена</w:t>
            </w:r>
          </w:p>
        </w:tc>
        <w:tc>
          <w:tcPr>
            <w:tcW w:w="1134" w:type="dxa"/>
            <w:tcBorders>
              <w:top w:val="single" w:sz="4" w:space="0" w:color="auto"/>
              <w:left w:val="nil"/>
              <w:bottom w:val="single" w:sz="4" w:space="0" w:color="auto"/>
              <w:right w:val="single" w:sz="4" w:space="0" w:color="auto"/>
            </w:tcBorders>
          </w:tcPr>
          <w:p w:rsidR="00DE52C6" w:rsidRPr="00C102EA" w:rsidRDefault="00DE52C6" w:rsidP="009B40EB">
            <w:pPr>
              <w:rPr>
                <w:sz w:val="18"/>
                <w:szCs w:val="18"/>
              </w:rPr>
            </w:pPr>
            <w:r>
              <w:rPr>
                <w:sz w:val="18"/>
                <w:szCs w:val="18"/>
              </w:rPr>
              <w:t xml:space="preserve">СКФ ТОО «КФК </w:t>
            </w:r>
            <w:proofErr w:type="spellStart"/>
            <w:r>
              <w:rPr>
                <w:sz w:val="18"/>
                <w:szCs w:val="18"/>
              </w:rPr>
              <w:t>Медсервис</w:t>
            </w:r>
            <w:proofErr w:type="spellEnd"/>
            <w:r>
              <w:rPr>
                <w:sz w:val="18"/>
                <w:szCs w:val="18"/>
              </w:rPr>
              <w:t xml:space="preserve"> Плюс»</w:t>
            </w:r>
          </w:p>
        </w:tc>
        <w:tc>
          <w:tcPr>
            <w:tcW w:w="1134" w:type="dxa"/>
            <w:tcBorders>
              <w:top w:val="single" w:sz="4" w:space="0" w:color="auto"/>
              <w:left w:val="single" w:sz="4" w:space="0" w:color="auto"/>
              <w:bottom w:val="single" w:sz="4" w:space="0" w:color="auto"/>
              <w:right w:val="single" w:sz="4" w:space="0" w:color="auto"/>
            </w:tcBorders>
          </w:tcPr>
          <w:p w:rsidR="00DE52C6" w:rsidRPr="004F67DB" w:rsidRDefault="00DE52C6" w:rsidP="009B40EB">
            <w:pPr>
              <w:jc w:val="center"/>
              <w:rPr>
                <w:sz w:val="18"/>
                <w:szCs w:val="18"/>
              </w:rPr>
            </w:pPr>
            <w:r w:rsidRPr="004F67DB">
              <w:rPr>
                <w:sz w:val="18"/>
                <w:szCs w:val="18"/>
              </w:rPr>
              <w:t>ТОО «</w:t>
            </w:r>
            <w:proofErr w:type="spellStart"/>
            <w:r w:rsidRPr="004F67DB">
              <w:rPr>
                <w:sz w:val="18"/>
                <w:szCs w:val="18"/>
              </w:rPr>
              <w:t>Гелика</w:t>
            </w:r>
            <w:proofErr w:type="spellEnd"/>
            <w:r w:rsidRPr="004F67DB">
              <w:rPr>
                <w:sz w:val="18"/>
                <w:szCs w:val="18"/>
              </w:rPr>
              <w:t>»</w:t>
            </w:r>
          </w:p>
        </w:tc>
      </w:tr>
      <w:tr w:rsidR="00DE52C6" w:rsidRPr="00C102EA" w:rsidTr="00DE52C6">
        <w:trPr>
          <w:trHeight w:val="1979"/>
        </w:trPr>
        <w:tc>
          <w:tcPr>
            <w:tcW w:w="567" w:type="dxa"/>
            <w:tcBorders>
              <w:top w:val="nil"/>
              <w:left w:val="single" w:sz="4" w:space="0" w:color="auto"/>
              <w:bottom w:val="single" w:sz="4" w:space="0" w:color="auto"/>
              <w:right w:val="single" w:sz="4" w:space="0" w:color="auto"/>
            </w:tcBorders>
          </w:tcPr>
          <w:p w:rsidR="00DE52C6" w:rsidRPr="00CB6AEE" w:rsidRDefault="00DE52C6" w:rsidP="00DE52C6">
            <w:pPr>
              <w:pStyle w:val="a3"/>
              <w:numPr>
                <w:ilvl w:val="0"/>
                <w:numId w:val="26"/>
              </w:numPr>
              <w:tabs>
                <w:tab w:val="left" w:pos="191"/>
              </w:tabs>
              <w:rPr>
                <w:rFonts w:ascii="Times New Roman" w:hAnsi="Times New Roman"/>
                <w:sz w:val="18"/>
                <w:szCs w:val="18"/>
              </w:rPr>
            </w:pPr>
          </w:p>
        </w:tc>
        <w:tc>
          <w:tcPr>
            <w:tcW w:w="1844" w:type="dxa"/>
            <w:tcBorders>
              <w:top w:val="single" w:sz="8" w:space="0" w:color="auto"/>
              <w:left w:val="single" w:sz="8" w:space="0" w:color="auto"/>
              <w:bottom w:val="single" w:sz="8" w:space="0" w:color="auto"/>
              <w:right w:val="single" w:sz="8" w:space="0" w:color="auto"/>
            </w:tcBorders>
            <w:shd w:val="clear" w:color="auto" w:fill="auto"/>
            <w:noWrap/>
          </w:tcPr>
          <w:p w:rsidR="00DE52C6" w:rsidRPr="004D6926" w:rsidRDefault="00DE52C6" w:rsidP="009B40EB">
            <w:pPr>
              <w:suppressAutoHyphens w:val="0"/>
              <w:rPr>
                <w:color w:val="333333"/>
                <w:sz w:val="18"/>
                <w:szCs w:val="18"/>
                <w:lang w:eastAsia="ru-RU"/>
              </w:rPr>
            </w:pPr>
            <w:proofErr w:type="spellStart"/>
            <w:r>
              <w:rPr>
                <w:color w:val="333333"/>
                <w:sz w:val="18"/>
                <w:szCs w:val="18"/>
              </w:rPr>
              <w:t>Дидрогестерон</w:t>
            </w:r>
            <w:proofErr w:type="spellEnd"/>
            <w:r>
              <w:rPr>
                <w:color w:val="333333"/>
                <w:sz w:val="18"/>
                <w:szCs w:val="18"/>
              </w:rPr>
              <w:t xml:space="preserve"> </w:t>
            </w:r>
          </w:p>
        </w:tc>
        <w:tc>
          <w:tcPr>
            <w:tcW w:w="3543" w:type="dxa"/>
            <w:tcBorders>
              <w:top w:val="nil"/>
              <w:left w:val="nil"/>
              <w:bottom w:val="nil"/>
              <w:right w:val="nil"/>
            </w:tcBorders>
            <w:shd w:val="clear" w:color="auto" w:fill="auto"/>
            <w:noWrap/>
          </w:tcPr>
          <w:p w:rsidR="00DE52C6" w:rsidRPr="004D6926" w:rsidRDefault="00DE52C6" w:rsidP="009B40EB">
            <w:pPr>
              <w:ind w:firstLineChars="100" w:firstLine="180"/>
              <w:rPr>
                <w:color w:val="333333"/>
                <w:sz w:val="18"/>
                <w:szCs w:val="18"/>
              </w:rPr>
            </w:pPr>
            <w:proofErr w:type="gramStart"/>
            <w:r>
              <w:rPr>
                <w:color w:val="333333"/>
                <w:sz w:val="18"/>
                <w:szCs w:val="18"/>
              </w:rPr>
              <w:t>Таблетки</w:t>
            </w:r>
            <w:proofErr w:type="gramEnd"/>
            <w:r>
              <w:rPr>
                <w:color w:val="333333"/>
                <w:sz w:val="18"/>
                <w:szCs w:val="18"/>
              </w:rPr>
              <w:t xml:space="preserve"> покрытые пленочной оболочкой 10 мг № 20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Pr="00C102EA" w:rsidRDefault="00DE52C6" w:rsidP="009B40EB">
            <w:pPr>
              <w:rPr>
                <w:sz w:val="18"/>
                <w:szCs w:val="18"/>
              </w:rPr>
            </w:pPr>
            <w:proofErr w:type="spellStart"/>
            <w:r>
              <w:rPr>
                <w:sz w:val="18"/>
                <w:szCs w:val="18"/>
              </w:rPr>
              <w:t>таб</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Pr="00C102EA" w:rsidRDefault="00DE52C6" w:rsidP="009B40EB">
            <w:pPr>
              <w:rPr>
                <w:sz w:val="18"/>
                <w:szCs w:val="18"/>
              </w:rPr>
            </w:pPr>
            <w:r>
              <w:rPr>
                <w:sz w:val="18"/>
                <w:szCs w:val="18"/>
              </w:rPr>
              <w:t>40</w:t>
            </w:r>
          </w:p>
        </w:tc>
        <w:tc>
          <w:tcPr>
            <w:tcW w:w="851" w:type="dxa"/>
            <w:tcBorders>
              <w:top w:val="single" w:sz="4" w:space="0" w:color="auto"/>
              <w:left w:val="nil"/>
              <w:bottom w:val="single" w:sz="4" w:space="0" w:color="auto"/>
              <w:right w:val="single" w:sz="4" w:space="0" w:color="auto"/>
            </w:tcBorders>
          </w:tcPr>
          <w:p w:rsidR="00DE52C6" w:rsidRPr="00324EF9" w:rsidRDefault="00DE52C6" w:rsidP="009B40EB">
            <w:pPr>
              <w:rPr>
                <w:sz w:val="18"/>
                <w:szCs w:val="18"/>
              </w:rPr>
            </w:pPr>
            <w:r>
              <w:rPr>
                <w:sz w:val="18"/>
                <w:szCs w:val="18"/>
              </w:rPr>
              <w:t>308,99</w:t>
            </w:r>
          </w:p>
        </w:tc>
        <w:tc>
          <w:tcPr>
            <w:tcW w:w="1134" w:type="dxa"/>
            <w:tcBorders>
              <w:top w:val="single" w:sz="4" w:space="0" w:color="auto"/>
              <w:left w:val="nil"/>
              <w:bottom w:val="single" w:sz="4" w:space="0" w:color="auto"/>
              <w:right w:val="single" w:sz="4" w:space="0" w:color="auto"/>
            </w:tcBorders>
          </w:tcPr>
          <w:p w:rsidR="00DE52C6" w:rsidRPr="00C102EA" w:rsidRDefault="00DE52C6" w:rsidP="009B40EB">
            <w:pPr>
              <w:rPr>
                <w:sz w:val="18"/>
                <w:szCs w:val="18"/>
              </w:rPr>
            </w:pPr>
            <w:r>
              <w:rPr>
                <w:sz w:val="18"/>
                <w:szCs w:val="18"/>
              </w:rPr>
              <w:t>272</w:t>
            </w: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p>
        </w:tc>
      </w:tr>
      <w:tr w:rsidR="00DE52C6" w:rsidRPr="00C102EA" w:rsidTr="00DE52C6">
        <w:trPr>
          <w:trHeight w:val="706"/>
        </w:trPr>
        <w:tc>
          <w:tcPr>
            <w:tcW w:w="567" w:type="dxa"/>
            <w:tcBorders>
              <w:top w:val="single" w:sz="4" w:space="0" w:color="auto"/>
              <w:left w:val="single" w:sz="4" w:space="0" w:color="auto"/>
              <w:bottom w:val="single" w:sz="4" w:space="0" w:color="auto"/>
              <w:right w:val="single" w:sz="4" w:space="0" w:color="auto"/>
            </w:tcBorders>
          </w:tcPr>
          <w:p w:rsidR="00DE52C6" w:rsidRPr="00CB6AEE" w:rsidRDefault="00DE52C6" w:rsidP="00DE52C6">
            <w:pPr>
              <w:pStyle w:val="a3"/>
              <w:numPr>
                <w:ilvl w:val="0"/>
                <w:numId w:val="26"/>
              </w:numPr>
              <w:tabs>
                <w:tab w:val="left" w:pos="191"/>
              </w:tabs>
              <w:ind w:left="502"/>
              <w:rPr>
                <w:rFonts w:ascii="Times New Roman" w:hAnsi="Times New Roman"/>
                <w:sz w:val="18"/>
                <w:szCs w:val="18"/>
              </w:rPr>
            </w:pPr>
            <w:r w:rsidRPr="00CB6AEE">
              <w:rPr>
                <w:rFonts w:ascii="Times New Roman" w:hAnsi="Times New Roman"/>
                <w:sz w:val="18"/>
                <w:szCs w:val="18"/>
              </w:rPr>
              <w:t>222</w:t>
            </w:r>
          </w:p>
        </w:tc>
        <w:tc>
          <w:tcPr>
            <w:tcW w:w="1844" w:type="dxa"/>
            <w:tcBorders>
              <w:top w:val="nil"/>
              <w:left w:val="single" w:sz="8" w:space="0" w:color="auto"/>
              <w:bottom w:val="single" w:sz="8" w:space="0" w:color="auto"/>
              <w:right w:val="nil"/>
            </w:tcBorders>
            <w:shd w:val="clear" w:color="auto" w:fill="auto"/>
            <w:noWrap/>
          </w:tcPr>
          <w:p w:rsidR="00DE52C6" w:rsidRPr="004D6926" w:rsidRDefault="00DE52C6" w:rsidP="009B40EB">
            <w:pPr>
              <w:rPr>
                <w:color w:val="333333"/>
                <w:sz w:val="18"/>
                <w:szCs w:val="18"/>
              </w:rPr>
            </w:pPr>
            <w:proofErr w:type="spellStart"/>
            <w:r>
              <w:rPr>
                <w:color w:val="333333"/>
                <w:sz w:val="18"/>
                <w:szCs w:val="18"/>
              </w:rPr>
              <w:t>Хлоргексидина</w:t>
            </w:r>
            <w:proofErr w:type="spellEnd"/>
            <w:r>
              <w:rPr>
                <w:color w:val="333333"/>
                <w:sz w:val="18"/>
                <w:szCs w:val="18"/>
              </w:rPr>
              <w:t xml:space="preserve"> </w:t>
            </w:r>
            <w:proofErr w:type="spellStart"/>
            <w:r>
              <w:rPr>
                <w:color w:val="333333"/>
                <w:sz w:val="18"/>
                <w:szCs w:val="18"/>
              </w:rPr>
              <w:t>биглюконат</w:t>
            </w:r>
            <w:proofErr w:type="spellEnd"/>
            <w:r>
              <w:rPr>
                <w:color w:val="333333"/>
                <w:sz w:val="18"/>
                <w:szCs w:val="18"/>
              </w:rPr>
              <w:t xml:space="preserve"> 0,05% 100,0</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rsidR="00DE52C6" w:rsidRPr="004D6926" w:rsidRDefault="00DE52C6" w:rsidP="009B40EB">
            <w:pPr>
              <w:ind w:firstLineChars="100" w:firstLine="180"/>
              <w:rPr>
                <w:color w:val="333333"/>
                <w:sz w:val="18"/>
                <w:szCs w:val="18"/>
              </w:rPr>
            </w:pPr>
            <w:proofErr w:type="spellStart"/>
            <w:r>
              <w:rPr>
                <w:color w:val="333333"/>
                <w:sz w:val="18"/>
                <w:szCs w:val="18"/>
              </w:rPr>
              <w:t>Хлоргексидина</w:t>
            </w:r>
            <w:proofErr w:type="spellEnd"/>
            <w:r>
              <w:rPr>
                <w:color w:val="333333"/>
                <w:sz w:val="18"/>
                <w:szCs w:val="18"/>
              </w:rPr>
              <w:t xml:space="preserve"> </w:t>
            </w:r>
            <w:proofErr w:type="spellStart"/>
            <w:r>
              <w:rPr>
                <w:color w:val="333333"/>
                <w:sz w:val="18"/>
                <w:szCs w:val="18"/>
              </w:rPr>
              <w:t>биглюконат</w:t>
            </w:r>
            <w:proofErr w:type="spellEnd"/>
            <w:r>
              <w:rPr>
                <w:color w:val="333333"/>
                <w:sz w:val="18"/>
                <w:szCs w:val="18"/>
              </w:rPr>
              <w:t xml:space="preserve"> 0,05% 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Pr="00C102EA" w:rsidRDefault="00DE52C6" w:rsidP="009B40EB">
            <w:pPr>
              <w:rPr>
                <w:sz w:val="18"/>
                <w:szCs w:val="18"/>
              </w:rPr>
            </w:pPr>
            <w:proofErr w:type="spellStart"/>
            <w:r>
              <w:rPr>
                <w:sz w:val="18"/>
                <w:szCs w:val="18"/>
              </w:rPr>
              <w:t>фл</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Pr="00C102EA" w:rsidRDefault="00DE52C6" w:rsidP="009B40EB">
            <w:pPr>
              <w:rPr>
                <w:sz w:val="18"/>
                <w:szCs w:val="18"/>
              </w:rPr>
            </w:pPr>
            <w:r>
              <w:rPr>
                <w:sz w:val="18"/>
                <w:szCs w:val="18"/>
              </w:rPr>
              <w:t>70</w:t>
            </w:r>
          </w:p>
        </w:tc>
        <w:tc>
          <w:tcPr>
            <w:tcW w:w="851" w:type="dxa"/>
            <w:tcBorders>
              <w:top w:val="single" w:sz="4" w:space="0" w:color="auto"/>
              <w:left w:val="single" w:sz="4" w:space="0" w:color="auto"/>
              <w:bottom w:val="single" w:sz="4" w:space="0" w:color="auto"/>
              <w:right w:val="single" w:sz="4" w:space="0" w:color="auto"/>
            </w:tcBorders>
          </w:tcPr>
          <w:p w:rsidR="00DE52C6" w:rsidRPr="00C102EA" w:rsidRDefault="00DE52C6" w:rsidP="009B40EB">
            <w:pPr>
              <w:rPr>
                <w:sz w:val="18"/>
                <w:szCs w:val="18"/>
              </w:rPr>
            </w:pPr>
            <w:r>
              <w:rPr>
                <w:sz w:val="18"/>
                <w:szCs w:val="18"/>
              </w:rPr>
              <w:t>98,67</w:t>
            </w:r>
          </w:p>
        </w:tc>
        <w:tc>
          <w:tcPr>
            <w:tcW w:w="1134" w:type="dxa"/>
            <w:tcBorders>
              <w:top w:val="single" w:sz="4" w:space="0" w:color="auto"/>
              <w:left w:val="nil"/>
              <w:bottom w:val="single" w:sz="4" w:space="0" w:color="auto"/>
              <w:right w:val="single" w:sz="4" w:space="0" w:color="auto"/>
            </w:tcBorders>
          </w:tcPr>
          <w:p w:rsidR="00DE52C6" w:rsidRPr="00DF6D9C" w:rsidRDefault="00DE52C6" w:rsidP="009B40EB">
            <w:pPr>
              <w:rPr>
                <w:sz w:val="18"/>
                <w:szCs w:val="18"/>
              </w:rPr>
            </w:pPr>
            <w:r>
              <w:rPr>
                <w:sz w:val="18"/>
                <w:szCs w:val="18"/>
              </w:rPr>
              <w:t>70</w:t>
            </w: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p>
        </w:tc>
      </w:tr>
      <w:tr w:rsidR="00DE52C6" w:rsidRPr="00C102EA" w:rsidTr="00DE52C6">
        <w:trPr>
          <w:trHeight w:val="706"/>
        </w:trPr>
        <w:tc>
          <w:tcPr>
            <w:tcW w:w="567" w:type="dxa"/>
            <w:tcBorders>
              <w:top w:val="single" w:sz="4" w:space="0" w:color="auto"/>
              <w:left w:val="single" w:sz="4" w:space="0" w:color="auto"/>
              <w:bottom w:val="single" w:sz="4" w:space="0" w:color="auto"/>
              <w:right w:val="single" w:sz="4" w:space="0" w:color="auto"/>
            </w:tcBorders>
          </w:tcPr>
          <w:p w:rsidR="00DE52C6" w:rsidRPr="00CB6AEE" w:rsidRDefault="00DE52C6" w:rsidP="00DE52C6">
            <w:pPr>
              <w:pStyle w:val="a3"/>
              <w:numPr>
                <w:ilvl w:val="0"/>
                <w:numId w:val="26"/>
              </w:numPr>
              <w:tabs>
                <w:tab w:val="left" w:pos="191"/>
              </w:tabs>
              <w:ind w:left="502"/>
              <w:rPr>
                <w:rFonts w:ascii="Times New Roman" w:hAnsi="Times New Roman"/>
                <w:sz w:val="18"/>
                <w:szCs w:val="18"/>
              </w:rPr>
            </w:pPr>
          </w:p>
        </w:tc>
        <w:tc>
          <w:tcPr>
            <w:tcW w:w="1844" w:type="dxa"/>
            <w:tcBorders>
              <w:top w:val="nil"/>
              <w:left w:val="single" w:sz="8" w:space="0" w:color="auto"/>
              <w:bottom w:val="single" w:sz="4" w:space="0" w:color="auto"/>
              <w:right w:val="nil"/>
            </w:tcBorders>
            <w:shd w:val="clear" w:color="auto" w:fill="auto"/>
            <w:noWrap/>
          </w:tcPr>
          <w:p w:rsidR="00DE52C6" w:rsidRPr="004D6926" w:rsidRDefault="00DE52C6" w:rsidP="009B40EB">
            <w:pPr>
              <w:rPr>
                <w:color w:val="333333"/>
                <w:sz w:val="18"/>
                <w:szCs w:val="18"/>
              </w:rPr>
            </w:pPr>
            <w:r>
              <w:rPr>
                <w:color w:val="333333"/>
                <w:sz w:val="18"/>
                <w:szCs w:val="18"/>
              </w:rPr>
              <w:t>Пакет для сбора отходов класс «Б» (0,7*0,8)</w:t>
            </w:r>
          </w:p>
        </w:tc>
        <w:tc>
          <w:tcPr>
            <w:tcW w:w="3543" w:type="dxa"/>
            <w:tcBorders>
              <w:top w:val="nil"/>
              <w:left w:val="single" w:sz="4" w:space="0" w:color="auto"/>
              <w:bottom w:val="single" w:sz="4" w:space="0" w:color="auto"/>
              <w:right w:val="single" w:sz="4" w:space="0" w:color="auto"/>
            </w:tcBorders>
            <w:shd w:val="clear" w:color="auto" w:fill="auto"/>
            <w:noWrap/>
          </w:tcPr>
          <w:p w:rsidR="00DE52C6" w:rsidRDefault="00DE52C6" w:rsidP="009B40EB">
            <w:pPr>
              <w:ind w:firstLineChars="100" w:firstLine="180"/>
              <w:rPr>
                <w:color w:val="333333"/>
                <w:sz w:val="18"/>
                <w:szCs w:val="18"/>
              </w:rPr>
            </w:pPr>
            <w:proofErr w:type="gramStart"/>
            <w:r>
              <w:rPr>
                <w:color w:val="333333"/>
                <w:sz w:val="18"/>
                <w:szCs w:val="18"/>
              </w:rPr>
              <w:t>Предназначение :</w:t>
            </w:r>
            <w:proofErr w:type="gramEnd"/>
            <w:r>
              <w:rPr>
                <w:color w:val="333333"/>
                <w:sz w:val="18"/>
                <w:szCs w:val="18"/>
              </w:rPr>
              <w:t xml:space="preserve"> </w:t>
            </w:r>
            <w:proofErr w:type="spellStart"/>
            <w:r>
              <w:rPr>
                <w:color w:val="333333"/>
                <w:sz w:val="18"/>
                <w:szCs w:val="18"/>
              </w:rPr>
              <w:t>сбор,маркировка</w:t>
            </w:r>
            <w:proofErr w:type="spellEnd"/>
            <w:r>
              <w:rPr>
                <w:color w:val="333333"/>
                <w:sz w:val="18"/>
                <w:szCs w:val="18"/>
              </w:rPr>
              <w:t xml:space="preserve"> и </w:t>
            </w:r>
            <w:proofErr w:type="spellStart"/>
            <w:r>
              <w:rPr>
                <w:color w:val="333333"/>
                <w:sz w:val="18"/>
                <w:szCs w:val="18"/>
              </w:rPr>
              <w:t>гермитизация</w:t>
            </w:r>
            <w:proofErr w:type="spellEnd"/>
            <w:r>
              <w:rPr>
                <w:color w:val="333333"/>
                <w:sz w:val="18"/>
                <w:szCs w:val="18"/>
              </w:rPr>
              <w:t xml:space="preserve"> медицинских отходов класса Б, в местах их образования; </w:t>
            </w:r>
          </w:p>
          <w:p w:rsidR="00DE52C6" w:rsidRDefault="00DE52C6" w:rsidP="009B40EB">
            <w:pPr>
              <w:ind w:firstLineChars="100" w:firstLine="180"/>
              <w:rPr>
                <w:color w:val="333333"/>
                <w:sz w:val="18"/>
                <w:szCs w:val="18"/>
              </w:rPr>
            </w:pPr>
            <w:r>
              <w:rPr>
                <w:color w:val="333333"/>
                <w:sz w:val="18"/>
                <w:szCs w:val="18"/>
              </w:rPr>
              <w:t>Пакет одноразовый двухслойный для сбора хранения и утилизации медицинских отходов.</w:t>
            </w:r>
          </w:p>
          <w:p w:rsidR="00DE52C6" w:rsidRDefault="00DE52C6" w:rsidP="009B40EB">
            <w:pPr>
              <w:ind w:firstLineChars="100" w:firstLine="180"/>
              <w:rPr>
                <w:color w:val="333333"/>
                <w:sz w:val="18"/>
                <w:szCs w:val="18"/>
              </w:rPr>
            </w:pPr>
            <w:r>
              <w:rPr>
                <w:color w:val="333333"/>
                <w:sz w:val="18"/>
                <w:szCs w:val="18"/>
              </w:rPr>
              <w:t xml:space="preserve">Пакет состоит из двух слоев: </w:t>
            </w:r>
            <w:proofErr w:type="spellStart"/>
            <w:r>
              <w:rPr>
                <w:color w:val="333333"/>
                <w:sz w:val="18"/>
                <w:szCs w:val="18"/>
              </w:rPr>
              <w:t>внешнй</w:t>
            </w:r>
            <w:proofErr w:type="spellEnd"/>
            <w:r>
              <w:rPr>
                <w:color w:val="333333"/>
                <w:sz w:val="18"/>
                <w:szCs w:val="18"/>
              </w:rPr>
              <w:t xml:space="preserve"> слой полиэтилен высокого давления 30%; внутренний слой полиэтилен низкого давления 70%; плотность не менее 30 мкм; цвет должен соответствовать цветовой кодировке отходов класс А Б В Г. Спаечный шов должен располагаться по низу пакета. Ширина шва должна быть от 1,0 до 2,0 мм. Прочность сварного шва при разрыве должна составлять не менее 65% от прочности пленки.</w:t>
            </w:r>
          </w:p>
          <w:p w:rsidR="00DE52C6" w:rsidRDefault="00DE52C6" w:rsidP="009B40EB">
            <w:pPr>
              <w:ind w:firstLineChars="100" w:firstLine="180"/>
              <w:rPr>
                <w:color w:val="333333"/>
                <w:sz w:val="18"/>
                <w:szCs w:val="18"/>
              </w:rPr>
            </w:pPr>
            <w:r>
              <w:rPr>
                <w:color w:val="333333"/>
                <w:sz w:val="18"/>
                <w:szCs w:val="18"/>
              </w:rPr>
              <w:t xml:space="preserve">На пакете должно располагаться информационное окно содержащее следующую информацию: класс отходов, название ЛПУ, дата выброса отходов, ФИО ответственного лица за выброс отходов.  Информационное окно должно располагаться по центру пакета и наноситься </w:t>
            </w:r>
            <w:proofErr w:type="spellStart"/>
            <w:r>
              <w:rPr>
                <w:color w:val="333333"/>
                <w:sz w:val="18"/>
                <w:szCs w:val="18"/>
              </w:rPr>
              <w:t>флексографическим</w:t>
            </w:r>
            <w:proofErr w:type="spellEnd"/>
            <w:r>
              <w:rPr>
                <w:color w:val="333333"/>
                <w:sz w:val="18"/>
                <w:szCs w:val="18"/>
              </w:rPr>
              <w:t xml:space="preserve"> способом печати.</w:t>
            </w:r>
          </w:p>
          <w:p w:rsidR="00DE52C6" w:rsidRPr="004D6926" w:rsidRDefault="00DE52C6" w:rsidP="009B40EB">
            <w:pPr>
              <w:ind w:firstLineChars="100" w:firstLine="180"/>
              <w:rPr>
                <w:color w:val="333333"/>
                <w:sz w:val="18"/>
                <w:szCs w:val="18"/>
              </w:rPr>
            </w:pPr>
            <w:r>
              <w:rPr>
                <w:color w:val="333333"/>
                <w:sz w:val="18"/>
                <w:szCs w:val="18"/>
              </w:rPr>
              <w:t>Обязательно наличие стяжки для герметизации, изготовленной из материала нейлон, ширина специальной стяжки 2,5 мм.</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proofErr w:type="spellStart"/>
            <w:r>
              <w:rPr>
                <w:sz w:val="18"/>
                <w:szCs w:val="18"/>
              </w:rPr>
              <w:t>шт</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r>
              <w:rPr>
                <w:sz w:val="18"/>
                <w:szCs w:val="18"/>
              </w:rPr>
              <w:t>2500</w:t>
            </w:r>
          </w:p>
        </w:tc>
        <w:tc>
          <w:tcPr>
            <w:tcW w:w="851" w:type="dxa"/>
            <w:tcBorders>
              <w:top w:val="single" w:sz="4" w:space="0" w:color="auto"/>
              <w:left w:val="single" w:sz="4" w:space="0" w:color="auto"/>
              <w:bottom w:val="single" w:sz="4" w:space="0" w:color="auto"/>
              <w:right w:val="single" w:sz="4" w:space="0" w:color="auto"/>
            </w:tcBorders>
          </w:tcPr>
          <w:p w:rsidR="00DE52C6" w:rsidRDefault="00DE52C6" w:rsidP="009B40EB">
            <w:pPr>
              <w:rPr>
                <w:sz w:val="18"/>
                <w:szCs w:val="18"/>
              </w:rPr>
            </w:pPr>
            <w:r>
              <w:rPr>
                <w:sz w:val="18"/>
                <w:szCs w:val="18"/>
              </w:rPr>
              <w:t>27,02</w:t>
            </w:r>
          </w:p>
        </w:tc>
        <w:tc>
          <w:tcPr>
            <w:tcW w:w="1134" w:type="dxa"/>
            <w:tcBorders>
              <w:top w:val="single" w:sz="4" w:space="0" w:color="auto"/>
              <w:left w:val="nil"/>
              <w:bottom w:val="single" w:sz="4" w:space="0" w:color="auto"/>
              <w:right w:val="single" w:sz="4" w:space="0" w:color="auto"/>
            </w:tcBorders>
          </w:tcPr>
          <w:p w:rsidR="00DE52C6" w:rsidRDefault="00DE52C6" w:rsidP="009B40EB">
            <w:pPr>
              <w:rPr>
                <w:sz w:val="18"/>
                <w:szCs w:val="18"/>
              </w:rPr>
            </w:pP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r>
              <w:rPr>
                <w:sz w:val="18"/>
                <w:szCs w:val="18"/>
              </w:rPr>
              <w:t>24,62</w:t>
            </w:r>
          </w:p>
        </w:tc>
      </w:tr>
      <w:tr w:rsidR="00DE52C6" w:rsidRPr="00C102EA" w:rsidTr="00DE52C6">
        <w:trPr>
          <w:trHeight w:val="706"/>
        </w:trPr>
        <w:tc>
          <w:tcPr>
            <w:tcW w:w="567" w:type="dxa"/>
            <w:tcBorders>
              <w:top w:val="single" w:sz="4" w:space="0" w:color="auto"/>
              <w:left w:val="single" w:sz="4" w:space="0" w:color="auto"/>
              <w:bottom w:val="single" w:sz="4" w:space="0" w:color="auto"/>
              <w:right w:val="single" w:sz="4" w:space="0" w:color="auto"/>
            </w:tcBorders>
          </w:tcPr>
          <w:p w:rsidR="00DE52C6" w:rsidRPr="00CB6AEE" w:rsidRDefault="00DE52C6" w:rsidP="00DE52C6">
            <w:pPr>
              <w:pStyle w:val="a3"/>
              <w:numPr>
                <w:ilvl w:val="0"/>
                <w:numId w:val="26"/>
              </w:numPr>
              <w:tabs>
                <w:tab w:val="left" w:pos="191"/>
              </w:tabs>
              <w:ind w:left="502"/>
              <w:rPr>
                <w:rFonts w:ascii="Times New Roman" w:hAnsi="Times New Roman"/>
                <w:sz w:val="18"/>
                <w:szCs w:val="18"/>
              </w:rPr>
            </w:pPr>
          </w:p>
        </w:tc>
        <w:tc>
          <w:tcPr>
            <w:tcW w:w="1844" w:type="dxa"/>
            <w:tcBorders>
              <w:top w:val="single" w:sz="4" w:space="0" w:color="auto"/>
              <w:left w:val="single" w:sz="4" w:space="0" w:color="auto"/>
              <w:bottom w:val="single" w:sz="4" w:space="0" w:color="auto"/>
              <w:right w:val="nil"/>
            </w:tcBorders>
            <w:shd w:val="clear" w:color="auto" w:fill="auto"/>
            <w:noWrap/>
          </w:tcPr>
          <w:p w:rsidR="00DE52C6" w:rsidRPr="00304ACE" w:rsidRDefault="00DE52C6" w:rsidP="009B40EB">
            <w:pPr>
              <w:rPr>
                <w:color w:val="333333"/>
                <w:sz w:val="18"/>
                <w:szCs w:val="18"/>
              </w:rPr>
            </w:pPr>
            <w:r>
              <w:rPr>
                <w:color w:val="333333"/>
                <w:sz w:val="18"/>
                <w:szCs w:val="18"/>
              </w:rPr>
              <w:t xml:space="preserve">Кружка </w:t>
            </w:r>
            <w:proofErr w:type="spellStart"/>
            <w:r>
              <w:rPr>
                <w:color w:val="333333"/>
                <w:sz w:val="18"/>
                <w:szCs w:val="18"/>
              </w:rPr>
              <w:t>Эсмарха</w:t>
            </w:r>
            <w:proofErr w:type="spellEnd"/>
            <w:r>
              <w:rPr>
                <w:color w:val="333333"/>
                <w:sz w:val="18"/>
                <w:szCs w:val="18"/>
              </w:rPr>
              <w:t xml:space="preserve"> однократного применения стерильная без крышки 2000 мл </w:t>
            </w:r>
            <w:proofErr w:type="gramStart"/>
            <w:r>
              <w:rPr>
                <w:color w:val="333333"/>
                <w:sz w:val="18"/>
                <w:szCs w:val="18"/>
              </w:rPr>
              <w:t>( устройство</w:t>
            </w:r>
            <w:proofErr w:type="gramEnd"/>
            <w:r>
              <w:rPr>
                <w:color w:val="333333"/>
                <w:sz w:val="18"/>
                <w:szCs w:val="18"/>
              </w:rPr>
              <w:t xml:space="preserve"> для </w:t>
            </w:r>
            <w:proofErr w:type="spellStart"/>
            <w:r>
              <w:rPr>
                <w:color w:val="333333"/>
                <w:sz w:val="18"/>
                <w:szCs w:val="18"/>
              </w:rPr>
              <w:t>ирригоскопии</w:t>
            </w:r>
            <w:proofErr w:type="spellEnd"/>
            <w:r>
              <w:rPr>
                <w:color w:val="333333"/>
                <w:sz w:val="18"/>
                <w:szCs w:val="18"/>
              </w:rPr>
              <w:t xml:space="preserve"> исполнение </w:t>
            </w:r>
            <w:r>
              <w:rPr>
                <w:color w:val="333333"/>
                <w:sz w:val="18"/>
                <w:szCs w:val="18"/>
                <w:lang w:val="en-US"/>
              </w:rPr>
              <w:t>III</w:t>
            </w:r>
            <w:r>
              <w:rPr>
                <w:color w:val="333333"/>
                <w:sz w:val="18"/>
                <w:szCs w:val="18"/>
              </w:rPr>
              <w:t>) стерильная</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ind w:firstLineChars="100" w:firstLine="180"/>
              <w:rPr>
                <w:color w:val="333333"/>
                <w:sz w:val="18"/>
                <w:szCs w:val="18"/>
              </w:rPr>
            </w:pPr>
            <w:r>
              <w:rPr>
                <w:color w:val="333333"/>
                <w:sz w:val="18"/>
                <w:szCs w:val="18"/>
              </w:rPr>
              <w:t xml:space="preserve">Кружка </w:t>
            </w:r>
            <w:proofErr w:type="spellStart"/>
            <w:r>
              <w:rPr>
                <w:color w:val="333333"/>
                <w:sz w:val="18"/>
                <w:szCs w:val="18"/>
              </w:rPr>
              <w:t>Эсмарха</w:t>
            </w:r>
            <w:proofErr w:type="spellEnd"/>
            <w:r>
              <w:rPr>
                <w:color w:val="333333"/>
                <w:sz w:val="18"/>
                <w:szCs w:val="18"/>
              </w:rPr>
              <w:t xml:space="preserve"> однократного применения стерильная состоит из:</w:t>
            </w:r>
          </w:p>
          <w:p w:rsidR="00DE52C6" w:rsidRDefault="00DE52C6" w:rsidP="009B40EB">
            <w:pPr>
              <w:ind w:firstLineChars="100" w:firstLine="180"/>
              <w:rPr>
                <w:color w:val="333333"/>
                <w:sz w:val="18"/>
                <w:szCs w:val="18"/>
              </w:rPr>
            </w:pPr>
            <w:r>
              <w:rPr>
                <w:color w:val="333333"/>
                <w:sz w:val="18"/>
                <w:szCs w:val="18"/>
              </w:rPr>
              <w:t xml:space="preserve">Емкость из медицинского ПВХ </w:t>
            </w:r>
            <w:proofErr w:type="gramStart"/>
            <w:r>
              <w:rPr>
                <w:color w:val="333333"/>
                <w:sz w:val="18"/>
                <w:szCs w:val="18"/>
              </w:rPr>
              <w:t xml:space="preserve">( </w:t>
            </w:r>
            <w:proofErr w:type="spellStart"/>
            <w:r>
              <w:rPr>
                <w:color w:val="333333"/>
                <w:sz w:val="18"/>
                <w:szCs w:val="18"/>
              </w:rPr>
              <w:t>поливинил</w:t>
            </w:r>
            <w:proofErr w:type="spellEnd"/>
            <w:proofErr w:type="gramEnd"/>
            <w:r>
              <w:rPr>
                <w:color w:val="333333"/>
                <w:sz w:val="18"/>
                <w:szCs w:val="18"/>
              </w:rPr>
              <w:t xml:space="preserve">-хлорида), прозрачная, вместимостью 2000 мл., градуировка нанесена через каждые 500 мл. </w:t>
            </w:r>
          </w:p>
          <w:p w:rsidR="00DE52C6" w:rsidRDefault="00DE52C6" w:rsidP="009B40EB">
            <w:pPr>
              <w:ind w:firstLineChars="100" w:firstLine="180"/>
              <w:rPr>
                <w:color w:val="333333"/>
                <w:sz w:val="18"/>
                <w:szCs w:val="18"/>
              </w:rPr>
            </w:pPr>
            <w:r>
              <w:rPr>
                <w:color w:val="333333"/>
                <w:sz w:val="18"/>
                <w:szCs w:val="18"/>
              </w:rPr>
              <w:t xml:space="preserve">Емкость кружки </w:t>
            </w:r>
            <w:proofErr w:type="spellStart"/>
            <w:r>
              <w:rPr>
                <w:color w:val="333333"/>
                <w:sz w:val="18"/>
                <w:szCs w:val="18"/>
              </w:rPr>
              <w:t>Эсмарха</w:t>
            </w:r>
            <w:proofErr w:type="spellEnd"/>
            <w:r>
              <w:rPr>
                <w:color w:val="333333"/>
                <w:sz w:val="18"/>
                <w:szCs w:val="18"/>
              </w:rPr>
              <w:t xml:space="preserve"> имеет заливное отверстие с клапаном, препятствующим обратному выливанию жидкости. Для подвешивания кружки на медицинской стойке емкость снабжена укрепленными кольцами.</w:t>
            </w:r>
          </w:p>
          <w:p w:rsidR="00DE52C6" w:rsidRDefault="00DE52C6" w:rsidP="009B40EB">
            <w:pPr>
              <w:ind w:firstLineChars="100" w:firstLine="180"/>
              <w:rPr>
                <w:color w:val="333333"/>
                <w:sz w:val="18"/>
                <w:szCs w:val="18"/>
              </w:rPr>
            </w:pPr>
            <w:r>
              <w:rPr>
                <w:color w:val="333333"/>
                <w:sz w:val="18"/>
                <w:szCs w:val="18"/>
              </w:rPr>
              <w:lastRenderedPageBreak/>
              <w:t xml:space="preserve">Подводящая трубка кружки </w:t>
            </w:r>
            <w:proofErr w:type="spellStart"/>
            <w:r>
              <w:rPr>
                <w:color w:val="333333"/>
                <w:sz w:val="18"/>
                <w:szCs w:val="18"/>
              </w:rPr>
              <w:t>Эсмарха</w:t>
            </w:r>
            <w:proofErr w:type="spellEnd"/>
            <w:r>
              <w:rPr>
                <w:color w:val="333333"/>
                <w:sz w:val="18"/>
                <w:szCs w:val="18"/>
              </w:rPr>
              <w:t xml:space="preserve"> изготовлена из медицинского ПВХ, длина трубки с </w:t>
            </w:r>
            <w:proofErr w:type="gramStart"/>
            <w:r>
              <w:rPr>
                <w:color w:val="333333"/>
                <w:sz w:val="18"/>
                <w:szCs w:val="18"/>
              </w:rPr>
              <w:t>наконечником  -</w:t>
            </w:r>
            <w:proofErr w:type="gramEnd"/>
            <w:r>
              <w:rPr>
                <w:color w:val="333333"/>
                <w:sz w:val="18"/>
                <w:szCs w:val="18"/>
              </w:rPr>
              <w:t xml:space="preserve"> 1540 мм. Внешний диаметр 8 мм.</w:t>
            </w:r>
          </w:p>
          <w:p w:rsidR="00DE52C6" w:rsidRPr="004D6926" w:rsidRDefault="00DE52C6" w:rsidP="009B40EB">
            <w:pPr>
              <w:ind w:firstLineChars="100" w:firstLine="180"/>
              <w:rPr>
                <w:color w:val="333333"/>
                <w:sz w:val="18"/>
                <w:szCs w:val="18"/>
              </w:rPr>
            </w:pPr>
            <w:r>
              <w:rPr>
                <w:color w:val="333333"/>
                <w:sz w:val="18"/>
                <w:szCs w:val="18"/>
              </w:rPr>
              <w:t xml:space="preserve">Наконечником кружки </w:t>
            </w:r>
            <w:proofErr w:type="spellStart"/>
            <w:r>
              <w:rPr>
                <w:color w:val="333333"/>
                <w:sz w:val="18"/>
                <w:szCs w:val="18"/>
              </w:rPr>
              <w:t>Эсмарха</w:t>
            </w:r>
            <w:proofErr w:type="spellEnd"/>
            <w:r>
              <w:rPr>
                <w:color w:val="333333"/>
                <w:sz w:val="18"/>
                <w:szCs w:val="18"/>
              </w:rPr>
              <w:t xml:space="preserve"> является дистальный </w:t>
            </w:r>
            <w:proofErr w:type="gramStart"/>
            <w:r>
              <w:rPr>
                <w:color w:val="333333"/>
                <w:sz w:val="18"/>
                <w:szCs w:val="18"/>
              </w:rPr>
              <w:t>конец  подводящей</w:t>
            </w:r>
            <w:proofErr w:type="gramEnd"/>
            <w:r>
              <w:rPr>
                <w:color w:val="333333"/>
                <w:sz w:val="18"/>
                <w:szCs w:val="18"/>
              </w:rPr>
              <w:t xml:space="preserve"> трубки, имеющий закругленный </w:t>
            </w:r>
            <w:proofErr w:type="spellStart"/>
            <w:r>
              <w:rPr>
                <w:color w:val="333333"/>
                <w:sz w:val="18"/>
                <w:szCs w:val="18"/>
              </w:rPr>
              <w:t>атравматичный</w:t>
            </w:r>
            <w:proofErr w:type="spellEnd"/>
            <w:r>
              <w:rPr>
                <w:color w:val="333333"/>
                <w:sz w:val="18"/>
                <w:szCs w:val="18"/>
              </w:rPr>
              <w:t xml:space="preserve"> конец, что обеспечивает безболезненное и легкое введение на необходимую глубину. Дистальный конец имеет дополнительное боковое отверстие, обеспечивающее беспрепятственное введение лекарственного раствора. Объем и скорость введения лекарственного раствора регулируются специальным зажимом, расположенным по подводящей трубке.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proofErr w:type="spellStart"/>
            <w:r>
              <w:rPr>
                <w:sz w:val="18"/>
                <w:szCs w:val="18"/>
              </w:rPr>
              <w:lastRenderedPageBreak/>
              <w:t>шт</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r>
              <w:rPr>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DE52C6" w:rsidRDefault="00DE52C6" w:rsidP="009B40EB">
            <w:pPr>
              <w:rPr>
                <w:sz w:val="18"/>
                <w:szCs w:val="18"/>
              </w:rPr>
            </w:pPr>
            <w:r>
              <w:rPr>
                <w:sz w:val="18"/>
                <w:szCs w:val="18"/>
              </w:rPr>
              <w:t>800</w:t>
            </w:r>
          </w:p>
        </w:tc>
        <w:tc>
          <w:tcPr>
            <w:tcW w:w="1134" w:type="dxa"/>
            <w:tcBorders>
              <w:top w:val="single" w:sz="4" w:space="0" w:color="auto"/>
              <w:left w:val="nil"/>
              <w:bottom w:val="single" w:sz="4" w:space="0" w:color="auto"/>
              <w:right w:val="single" w:sz="4" w:space="0" w:color="auto"/>
            </w:tcBorders>
          </w:tcPr>
          <w:p w:rsidR="00DE52C6" w:rsidRDefault="00DE52C6" w:rsidP="009B40EB">
            <w:pPr>
              <w:rPr>
                <w:sz w:val="18"/>
                <w:szCs w:val="18"/>
              </w:rPr>
            </w:pP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r>
              <w:rPr>
                <w:sz w:val="18"/>
                <w:szCs w:val="18"/>
              </w:rPr>
              <w:t>610</w:t>
            </w:r>
          </w:p>
        </w:tc>
      </w:tr>
      <w:tr w:rsidR="00DE52C6" w:rsidRPr="00C102EA" w:rsidTr="00DE52C6">
        <w:trPr>
          <w:trHeight w:val="706"/>
        </w:trPr>
        <w:tc>
          <w:tcPr>
            <w:tcW w:w="567" w:type="dxa"/>
            <w:tcBorders>
              <w:top w:val="single" w:sz="4" w:space="0" w:color="auto"/>
              <w:left w:val="single" w:sz="4" w:space="0" w:color="auto"/>
              <w:bottom w:val="single" w:sz="4" w:space="0" w:color="auto"/>
              <w:right w:val="single" w:sz="4" w:space="0" w:color="auto"/>
            </w:tcBorders>
          </w:tcPr>
          <w:p w:rsidR="00DE52C6" w:rsidRPr="00CB6AEE" w:rsidRDefault="00DE52C6" w:rsidP="00DE52C6">
            <w:pPr>
              <w:pStyle w:val="a3"/>
              <w:numPr>
                <w:ilvl w:val="0"/>
                <w:numId w:val="26"/>
              </w:numPr>
              <w:tabs>
                <w:tab w:val="left" w:pos="191"/>
              </w:tabs>
              <w:ind w:left="502"/>
              <w:rPr>
                <w:rFonts w:ascii="Times New Roman" w:hAnsi="Times New Roman"/>
                <w:sz w:val="18"/>
                <w:szCs w:val="18"/>
              </w:rPr>
            </w:pPr>
          </w:p>
        </w:tc>
        <w:tc>
          <w:tcPr>
            <w:tcW w:w="1844" w:type="dxa"/>
            <w:tcBorders>
              <w:top w:val="single" w:sz="4" w:space="0" w:color="auto"/>
              <w:left w:val="single" w:sz="4" w:space="0" w:color="auto"/>
              <w:bottom w:val="single" w:sz="4" w:space="0" w:color="auto"/>
              <w:right w:val="nil"/>
            </w:tcBorders>
            <w:shd w:val="clear" w:color="auto" w:fill="auto"/>
            <w:noWrap/>
          </w:tcPr>
          <w:p w:rsidR="00DE52C6" w:rsidRPr="00C94D62" w:rsidRDefault="00DE52C6" w:rsidP="009B40EB">
            <w:pPr>
              <w:rPr>
                <w:color w:val="333333"/>
                <w:sz w:val="18"/>
                <w:szCs w:val="18"/>
              </w:rPr>
            </w:pPr>
            <w:r>
              <w:rPr>
                <w:color w:val="333333"/>
                <w:sz w:val="18"/>
                <w:szCs w:val="18"/>
              </w:rPr>
              <w:t>Железа</w:t>
            </w:r>
            <w:r w:rsidRPr="00C94D62">
              <w:rPr>
                <w:color w:val="333333"/>
                <w:sz w:val="18"/>
                <w:szCs w:val="18"/>
              </w:rPr>
              <w:t xml:space="preserve"> </w:t>
            </w:r>
            <w:r>
              <w:rPr>
                <w:color w:val="333333"/>
                <w:sz w:val="18"/>
                <w:szCs w:val="18"/>
              </w:rPr>
              <w:t>(</w:t>
            </w:r>
            <w:r>
              <w:rPr>
                <w:color w:val="333333"/>
                <w:sz w:val="18"/>
                <w:szCs w:val="18"/>
                <w:lang w:val="en-US"/>
              </w:rPr>
              <w:t>III</w:t>
            </w:r>
            <w:r>
              <w:rPr>
                <w:color w:val="333333"/>
                <w:sz w:val="18"/>
                <w:szCs w:val="18"/>
              </w:rPr>
              <w:t xml:space="preserve">) гидроксида </w:t>
            </w:r>
            <w:proofErr w:type="spellStart"/>
            <w:r>
              <w:rPr>
                <w:color w:val="333333"/>
                <w:sz w:val="18"/>
                <w:szCs w:val="18"/>
              </w:rPr>
              <w:t>полимальтозный</w:t>
            </w:r>
            <w:proofErr w:type="spellEnd"/>
            <w:r>
              <w:rPr>
                <w:color w:val="333333"/>
                <w:sz w:val="18"/>
                <w:szCs w:val="18"/>
              </w:rPr>
              <w:t xml:space="preserve"> комплекс р-р для инъекций 100 мг/2 мл 2 мл № 5</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rsidR="00DE52C6" w:rsidRPr="004D6926" w:rsidRDefault="00DE52C6" w:rsidP="009B40EB">
            <w:pPr>
              <w:rPr>
                <w:color w:val="000000"/>
                <w:sz w:val="18"/>
                <w:szCs w:val="18"/>
              </w:rPr>
            </w:pPr>
            <w:r>
              <w:rPr>
                <w:color w:val="000000"/>
                <w:sz w:val="18"/>
                <w:szCs w:val="18"/>
              </w:rPr>
              <w:t xml:space="preserve">Железа </w:t>
            </w:r>
            <w:r>
              <w:rPr>
                <w:color w:val="333333"/>
                <w:sz w:val="18"/>
                <w:szCs w:val="18"/>
              </w:rPr>
              <w:t>(</w:t>
            </w:r>
            <w:r>
              <w:rPr>
                <w:color w:val="333333"/>
                <w:sz w:val="18"/>
                <w:szCs w:val="18"/>
                <w:lang w:val="en-US"/>
              </w:rPr>
              <w:t>III</w:t>
            </w:r>
            <w:r>
              <w:rPr>
                <w:color w:val="333333"/>
                <w:sz w:val="18"/>
                <w:szCs w:val="18"/>
              </w:rPr>
              <w:t xml:space="preserve">) гидроксида </w:t>
            </w:r>
            <w:proofErr w:type="spellStart"/>
            <w:r>
              <w:rPr>
                <w:color w:val="333333"/>
                <w:sz w:val="18"/>
                <w:szCs w:val="18"/>
              </w:rPr>
              <w:t>полимальтозный</w:t>
            </w:r>
            <w:proofErr w:type="spellEnd"/>
            <w:r>
              <w:rPr>
                <w:color w:val="333333"/>
                <w:sz w:val="18"/>
                <w:szCs w:val="18"/>
              </w:rPr>
              <w:t xml:space="preserve"> комплекс р-р для инъекций 100 мг/2 мл 2 мл № 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proofErr w:type="spellStart"/>
            <w:r>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r>
              <w:rPr>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DE52C6" w:rsidRDefault="00DE52C6" w:rsidP="009B40EB">
            <w:pPr>
              <w:rPr>
                <w:sz w:val="18"/>
                <w:szCs w:val="18"/>
              </w:rPr>
            </w:pPr>
            <w:r>
              <w:rPr>
                <w:sz w:val="18"/>
                <w:szCs w:val="18"/>
              </w:rPr>
              <w:t>2128,45</w:t>
            </w:r>
          </w:p>
        </w:tc>
        <w:tc>
          <w:tcPr>
            <w:tcW w:w="1134" w:type="dxa"/>
            <w:tcBorders>
              <w:top w:val="single" w:sz="4" w:space="0" w:color="auto"/>
              <w:left w:val="nil"/>
              <w:bottom w:val="single" w:sz="4" w:space="0" w:color="auto"/>
              <w:right w:val="single" w:sz="4" w:space="0" w:color="auto"/>
            </w:tcBorders>
          </w:tcPr>
          <w:p w:rsidR="00DE52C6" w:rsidRDefault="00DE52C6" w:rsidP="009B40EB">
            <w:pPr>
              <w:rPr>
                <w:sz w:val="18"/>
                <w:szCs w:val="18"/>
              </w:rPr>
            </w:pPr>
            <w:r>
              <w:rPr>
                <w:sz w:val="18"/>
                <w:szCs w:val="18"/>
              </w:rPr>
              <w:t>2128,45</w:t>
            </w: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p>
        </w:tc>
      </w:tr>
      <w:tr w:rsidR="00DE52C6" w:rsidRPr="00C102EA" w:rsidTr="00DE52C6">
        <w:trPr>
          <w:trHeight w:val="706"/>
        </w:trPr>
        <w:tc>
          <w:tcPr>
            <w:tcW w:w="567" w:type="dxa"/>
            <w:tcBorders>
              <w:top w:val="single" w:sz="4" w:space="0" w:color="auto"/>
              <w:left w:val="single" w:sz="4" w:space="0" w:color="auto"/>
              <w:bottom w:val="single" w:sz="4" w:space="0" w:color="auto"/>
              <w:right w:val="single" w:sz="4" w:space="0" w:color="auto"/>
            </w:tcBorders>
          </w:tcPr>
          <w:p w:rsidR="00DE52C6" w:rsidRPr="00CB6AEE" w:rsidRDefault="00DE52C6" w:rsidP="00DE52C6">
            <w:pPr>
              <w:pStyle w:val="a3"/>
              <w:numPr>
                <w:ilvl w:val="0"/>
                <w:numId w:val="26"/>
              </w:numPr>
              <w:tabs>
                <w:tab w:val="left" w:pos="191"/>
              </w:tabs>
              <w:ind w:left="502"/>
              <w:rPr>
                <w:rFonts w:ascii="Times New Roman" w:hAnsi="Times New Roman"/>
                <w:sz w:val="18"/>
                <w:szCs w:val="18"/>
              </w:rPr>
            </w:pPr>
          </w:p>
        </w:tc>
        <w:tc>
          <w:tcPr>
            <w:tcW w:w="1844" w:type="dxa"/>
            <w:tcBorders>
              <w:top w:val="single" w:sz="4" w:space="0" w:color="auto"/>
              <w:left w:val="single" w:sz="4" w:space="0" w:color="auto"/>
              <w:bottom w:val="single" w:sz="4" w:space="0" w:color="auto"/>
              <w:right w:val="nil"/>
            </w:tcBorders>
            <w:shd w:val="clear" w:color="auto" w:fill="auto"/>
            <w:noWrap/>
          </w:tcPr>
          <w:p w:rsidR="00DE52C6" w:rsidRPr="004D6926" w:rsidRDefault="00DE52C6" w:rsidP="009B40EB">
            <w:pPr>
              <w:rPr>
                <w:color w:val="333333"/>
                <w:sz w:val="18"/>
                <w:szCs w:val="18"/>
              </w:rPr>
            </w:pPr>
            <w:r>
              <w:rPr>
                <w:color w:val="333333"/>
                <w:sz w:val="18"/>
                <w:szCs w:val="18"/>
              </w:rPr>
              <w:t>Емкость для сбора хранения и утилизации медицинских отходов объемом 10 литров</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rsidR="00DE52C6" w:rsidRPr="004D6926" w:rsidRDefault="00DE52C6" w:rsidP="009B40EB">
            <w:pPr>
              <w:rPr>
                <w:color w:val="000000"/>
                <w:sz w:val="18"/>
                <w:szCs w:val="18"/>
              </w:rPr>
            </w:pPr>
            <w:r>
              <w:rPr>
                <w:color w:val="000000"/>
                <w:sz w:val="18"/>
                <w:szCs w:val="18"/>
              </w:rPr>
              <w:t xml:space="preserve">Емкость для сбора хранения и утилизации медицинских отходов, изготовлена из 3х </w:t>
            </w:r>
            <w:proofErr w:type="spellStart"/>
            <w:r>
              <w:rPr>
                <w:color w:val="000000"/>
                <w:sz w:val="18"/>
                <w:szCs w:val="18"/>
              </w:rPr>
              <w:t>слойного</w:t>
            </w:r>
            <w:proofErr w:type="spellEnd"/>
            <w:r>
              <w:rPr>
                <w:color w:val="000000"/>
                <w:sz w:val="18"/>
                <w:szCs w:val="18"/>
              </w:rPr>
              <w:t xml:space="preserve"> гофрированного картона. Цвет боковых граней коробки желтый, красный, также должны присутствовать инструкция по сборке и применению, знак «Биологические отходы», производитель и знак соответствия ЕАС. Коробка должна иметь ручку для удобства переноски, специальный запорный клапан неотъемной от боковой стенки коробки, отверстие для помещения отходов должно быть диаметром не менее 70 мм. Инструкция по сборке и применению должна быть нанесена на государственном и русском языках. Внутренние размеры не </w:t>
            </w:r>
            <w:proofErr w:type="gramStart"/>
            <w:r>
              <w:rPr>
                <w:color w:val="000000"/>
                <w:sz w:val="18"/>
                <w:szCs w:val="18"/>
              </w:rPr>
              <w:t>менее :</w:t>
            </w:r>
            <w:proofErr w:type="gramEnd"/>
            <w:r>
              <w:rPr>
                <w:color w:val="000000"/>
                <w:sz w:val="18"/>
                <w:szCs w:val="18"/>
              </w:rPr>
              <w:t xml:space="preserve"> 206*177*298 мм. Объем не менее 10 литров.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proofErr w:type="spellStart"/>
            <w:r>
              <w:rPr>
                <w:sz w:val="18"/>
                <w:szCs w:val="18"/>
              </w:rPr>
              <w:t>шт</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E52C6" w:rsidRDefault="00DE52C6" w:rsidP="009B40EB">
            <w:pPr>
              <w:rPr>
                <w:sz w:val="18"/>
                <w:szCs w:val="18"/>
              </w:rPr>
            </w:pPr>
            <w:r>
              <w:rPr>
                <w:sz w:val="18"/>
                <w:szCs w:val="18"/>
              </w:rPr>
              <w:t>400</w:t>
            </w:r>
          </w:p>
        </w:tc>
        <w:tc>
          <w:tcPr>
            <w:tcW w:w="851" w:type="dxa"/>
            <w:tcBorders>
              <w:top w:val="single" w:sz="4" w:space="0" w:color="auto"/>
              <w:left w:val="single" w:sz="4" w:space="0" w:color="auto"/>
              <w:bottom w:val="single" w:sz="4" w:space="0" w:color="auto"/>
              <w:right w:val="single" w:sz="4" w:space="0" w:color="auto"/>
            </w:tcBorders>
          </w:tcPr>
          <w:p w:rsidR="00DE52C6" w:rsidRDefault="00DE52C6" w:rsidP="009B40EB">
            <w:pPr>
              <w:rPr>
                <w:sz w:val="18"/>
                <w:szCs w:val="18"/>
              </w:rPr>
            </w:pPr>
            <w:r>
              <w:rPr>
                <w:sz w:val="18"/>
                <w:szCs w:val="18"/>
              </w:rPr>
              <w:t>190</w:t>
            </w:r>
          </w:p>
        </w:tc>
        <w:tc>
          <w:tcPr>
            <w:tcW w:w="1134" w:type="dxa"/>
            <w:tcBorders>
              <w:top w:val="single" w:sz="4" w:space="0" w:color="auto"/>
              <w:left w:val="nil"/>
              <w:bottom w:val="single" w:sz="4" w:space="0" w:color="auto"/>
              <w:right w:val="single" w:sz="4" w:space="0" w:color="auto"/>
            </w:tcBorders>
          </w:tcPr>
          <w:p w:rsidR="00DE52C6" w:rsidRDefault="00DE52C6" w:rsidP="009B40EB">
            <w:pPr>
              <w:rPr>
                <w:sz w:val="18"/>
                <w:szCs w:val="18"/>
              </w:rPr>
            </w:pPr>
          </w:p>
        </w:tc>
        <w:tc>
          <w:tcPr>
            <w:tcW w:w="1134" w:type="dxa"/>
            <w:tcBorders>
              <w:top w:val="single" w:sz="4" w:space="0" w:color="auto"/>
              <w:bottom w:val="single" w:sz="4" w:space="0" w:color="auto"/>
              <w:right w:val="single" w:sz="4" w:space="0" w:color="auto"/>
            </w:tcBorders>
          </w:tcPr>
          <w:p w:rsidR="00DE52C6" w:rsidRPr="00C102EA" w:rsidRDefault="00DE52C6" w:rsidP="009B40EB">
            <w:pPr>
              <w:rPr>
                <w:sz w:val="18"/>
                <w:szCs w:val="18"/>
              </w:rPr>
            </w:pPr>
            <w:r>
              <w:rPr>
                <w:sz w:val="18"/>
                <w:szCs w:val="18"/>
              </w:rPr>
              <w:t>179</w:t>
            </w:r>
          </w:p>
        </w:tc>
      </w:tr>
    </w:tbl>
    <w:p w:rsidR="0000182E" w:rsidRDefault="00FC6976" w:rsidP="00786032">
      <w:pPr>
        <w:suppressAutoHyphens w:val="0"/>
        <w:rPr>
          <w:b/>
          <w:caps/>
          <w:sz w:val="22"/>
          <w:szCs w:val="22"/>
          <w:lang w:eastAsia="ru-RU"/>
        </w:rPr>
      </w:pPr>
      <w:r>
        <w:rPr>
          <w:b/>
          <w:caps/>
          <w:sz w:val="22"/>
          <w:szCs w:val="22"/>
          <w:lang w:eastAsia="ru-RU"/>
        </w:rPr>
        <w:t xml:space="preserve">                   </w:t>
      </w:r>
    </w:p>
    <w:p w:rsidR="009B62E3" w:rsidRDefault="009B62E3" w:rsidP="009B62E3">
      <w:pPr>
        <w:suppressAutoHyphens w:val="0"/>
        <w:ind w:left="360"/>
        <w:rPr>
          <w:sz w:val="22"/>
          <w:szCs w:val="22"/>
          <w:lang w:eastAsia="ru-RU"/>
        </w:rPr>
      </w:pPr>
      <w:r w:rsidRPr="00B360AD">
        <w:rPr>
          <w:sz w:val="22"/>
          <w:szCs w:val="22"/>
          <w:lang w:eastAsia="ru-RU"/>
        </w:rPr>
        <w:t xml:space="preserve">При вскрытии конвертов с ценовыми предложением </w:t>
      </w:r>
      <w:r w:rsidR="00A963AB">
        <w:rPr>
          <w:sz w:val="22"/>
          <w:szCs w:val="22"/>
          <w:lang w:eastAsia="ru-RU"/>
        </w:rPr>
        <w:t xml:space="preserve">представители </w:t>
      </w:r>
      <w:proofErr w:type="gramStart"/>
      <w:r w:rsidR="00A963AB">
        <w:rPr>
          <w:sz w:val="22"/>
          <w:szCs w:val="22"/>
          <w:lang w:eastAsia="ru-RU"/>
        </w:rPr>
        <w:t>потенциальных  поставщиков</w:t>
      </w:r>
      <w:proofErr w:type="gramEnd"/>
      <w:r w:rsidR="00A963AB">
        <w:rPr>
          <w:sz w:val="22"/>
          <w:szCs w:val="22"/>
          <w:lang w:eastAsia="ru-RU"/>
        </w:rPr>
        <w:t xml:space="preserve"> не</w:t>
      </w:r>
      <w:r w:rsidR="008105D0">
        <w:rPr>
          <w:sz w:val="22"/>
          <w:szCs w:val="22"/>
          <w:lang w:eastAsia="ru-RU"/>
        </w:rPr>
        <w:t xml:space="preserve"> </w:t>
      </w:r>
      <w:r w:rsidR="00064C60">
        <w:rPr>
          <w:sz w:val="22"/>
          <w:szCs w:val="22"/>
          <w:lang w:eastAsia="ru-RU"/>
        </w:rPr>
        <w:t>присутствовал</w:t>
      </w:r>
      <w:r w:rsidR="00A963AB">
        <w:rPr>
          <w:sz w:val="22"/>
          <w:szCs w:val="22"/>
          <w:lang w:eastAsia="ru-RU"/>
        </w:rPr>
        <w:t>и</w:t>
      </w:r>
      <w:r w:rsidRPr="00B360AD">
        <w:rPr>
          <w:sz w:val="22"/>
          <w:szCs w:val="22"/>
          <w:lang w:eastAsia="ru-RU"/>
        </w:rPr>
        <w:t>.</w:t>
      </w:r>
    </w:p>
    <w:p w:rsidR="00CB43C2" w:rsidRPr="00B360AD" w:rsidRDefault="00CB43C2" w:rsidP="009B62E3">
      <w:pPr>
        <w:suppressAutoHyphens w:val="0"/>
        <w:ind w:left="360"/>
        <w:rPr>
          <w:sz w:val="22"/>
          <w:szCs w:val="22"/>
          <w:lang w:eastAsia="ru-RU"/>
        </w:rPr>
      </w:pPr>
    </w:p>
    <w:p w:rsidR="00CD2F2B" w:rsidRPr="00F934F2" w:rsidRDefault="00BA0748" w:rsidP="00F934F2">
      <w:pPr>
        <w:numPr>
          <w:ilvl w:val="0"/>
          <w:numId w:val="4"/>
        </w:numPr>
        <w:suppressAutoHyphens w:val="0"/>
        <w:rPr>
          <w:caps/>
          <w:spacing w:val="2"/>
          <w:sz w:val="22"/>
          <w:szCs w:val="22"/>
          <w:lang w:eastAsia="ru-RU"/>
        </w:rPr>
      </w:pPr>
      <w:r>
        <w:rPr>
          <w:caps/>
          <w:sz w:val="22"/>
          <w:szCs w:val="22"/>
          <w:lang w:eastAsia="ru-RU"/>
        </w:rPr>
        <w:t>Признать победителями</w:t>
      </w:r>
      <w:r w:rsidR="00420999" w:rsidRPr="00B360AD">
        <w:rPr>
          <w:caps/>
          <w:sz w:val="22"/>
          <w:szCs w:val="22"/>
          <w:lang w:eastAsia="ru-RU"/>
        </w:rPr>
        <w:t xml:space="preserve"> закупа способом запро</w:t>
      </w:r>
      <w:r w:rsidR="00B62C5C">
        <w:rPr>
          <w:caps/>
          <w:sz w:val="22"/>
          <w:szCs w:val="22"/>
          <w:lang w:eastAsia="ru-RU"/>
        </w:rPr>
        <w:t>с</w:t>
      </w:r>
      <w:r>
        <w:rPr>
          <w:caps/>
          <w:sz w:val="22"/>
          <w:szCs w:val="22"/>
          <w:lang w:eastAsia="ru-RU"/>
        </w:rPr>
        <w:t>а ценовых предложений следующих потенциальных поставщиков</w:t>
      </w:r>
      <w:r w:rsidR="00420999" w:rsidRPr="00B360AD">
        <w:rPr>
          <w:caps/>
          <w:sz w:val="22"/>
          <w:szCs w:val="22"/>
          <w:lang w:eastAsia="ru-RU"/>
        </w:rPr>
        <w:t xml:space="preserve"> и </w:t>
      </w:r>
      <w:r w:rsidR="00B62C5C">
        <w:rPr>
          <w:caps/>
          <w:color w:val="000000"/>
          <w:sz w:val="22"/>
          <w:szCs w:val="22"/>
          <w:lang w:eastAsia="ru-RU"/>
        </w:rPr>
        <w:t>заключить с ним</w:t>
      </w:r>
      <w:r w:rsidR="00420999" w:rsidRPr="00B360AD">
        <w:rPr>
          <w:caps/>
          <w:color w:val="000000"/>
          <w:sz w:val="22"/>
          <w:szCs w:val="22"/>
          <w:lang w:eastAsia="ru-RU"/>
        </w:rPr>
        <w:t xml:space="preserve"> договор закупа</w:t>
      </w:r>
      <w:r w:rsidR="00420999" w:rsidRPr="00B360AD">
        <w:rPr>
          <w:caps/>
          <w:sz w:val="22"/>
          <w:szCs w:val="22"/>
          <w:lang w:eastAsia="ru-RU"/>
        </w:rPr>
        <w:t xml:space="preserve">:  </w:t>
      </w:r>
    </w:p>
    <w:p w:rsidR="00F934F2" w:rsidRPr="00F934F2" w:rsidRDefault="00F934F2" w:rsidP="00F934F2">
      <w:pPr>
        <w:suppressAutoHyphens w:val="0"/>
        <w:ind w:left="1211"/>
        <w:rPr>
          <w:caps/>
          <w:spacing w:val="2"/>
          <w:sz w:val="22"/>
          <w:szCs w:val="22"/>
          <w:lang w:eastAsia="ru-RU"/>
        </w:rPr>
      </w:pPr>
    </w:p>
    <w:p w:rsidR="00C910D9" w:rsidRDefault="009F2BB5" w:rsidP="00886FA2">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По лотам</w:t>
      </w:r>
      <w:r w:rsidR="00FC6976">
        <w:rPr>
          <w:rFonts w:ascii="Times New Roman" w:hAnsi="Times New Roman"/>
          <w:shd w:val="clear" w:color="auto" w:fill="FFFFFF"/>
        </w:rPr>
        <w:t xml:space="preserve"> №1</w:t>
      </w:r>
      <w:r w:rsidR="00D437D6">
        <w:rPr>
          <w:rFonts w:ascii="Times New Roman" w:hAnsi="Times New Roman"/>
          <w:shd w:val="clear" w:color="auto" w:fill="FFFFFF"/>
        </w:rPr>
        <w:t>,2</w:t>
      </w:r>
      <w:r w:rsidR="00DE52C6">
        <w:rPr>
          <w:rFonts w:ascii="Times New Roman" w:hAnsi="Times New Roman"/>
          <w:shd w:val="clear" w:color="auto" w:fill="FFFFFF"/>
        </w:rPr>
        <w:t>,5</w:t>
      </w:r>
      <w:r w:rsidR="00D437D6">
        <w:rPr>
          <w:rFonts w:ascii="Times New Roman" w:hAnsi="Times New Roman"/>
          <w:shd w:val="clear" w:color="auto" w:fill="FFFFFF"/>
        </w:rPr>
        <w:t xml:space="preserve"> </w:t>
      </w:r>
      <w:r w:rsidR="00C910D9">
        <w:rPr>
          <w:rFonts w:ascii="Times New Roman" w:hAnsi="Times New Roman"/>
          <w:shd w:val="clear" w:color="auto" w:fill="FFFFFF"/>
        </w:rPr>
        <w:t>победителем признать потен</w:t>
      </w:r>
      <w:r w:rsidR="00D437D6">
        <w:rPr>
          <w:rFonts w:ascii="Times New Roman" w:hAnsi="Times New Roman"/>
          <w:shd w:val="clear" w:color="auto" w:fill="FFFFFF"/>
        </w:rPr>
        <w:t>циального поставщик</w:t>
      </w:r>
      <w:r w:rsidR="00BA0748">
        <w:rPr>
          <w:rFonts w:ascii="Times New Roman" w:hAnsi="Times New Roman"/>
          <w:shd w:val="clear" w:color="auto" w:fill="FFFFFF"/>
        </w:rPr>
        <w:t>а</w:t>
      </w:r>
      <w:r w:rsidR="00D437D6">
        <w:rPr>
          <w:rFonts w:ascii="Times New Roman" w:hAnsi="Times New Roman"/>
          <w:shd w:val="clear" w:color="auto" w:fill="FFFFFF"/>
        </w:rPr>
        <w:t xml:space="preserve">         </w:t>
      </w:r>
      <w:r w:rsidR="00BA0748">
        <w:rPr>
          <w:rFonts w:ascii="Times New Roman" w:hAnsi="Times New Roman"/>
          <w:shd w:val="clear" w:color="auto" w:fill="FFFFFF"/>
        </w:rPr>
        <w:t xml:space="preserve"> </w:t>
      </w:r>
      <w:r w:rsidR="00DE52C6">
        <w:rPr>
          <w:rFonts w:ascii="Times New Roman" w:hAnsi="Times New Roman"/>
          <w:shd w:val="clear" w:color="auto" w:fill="FFFFFF"/>
        </w:rPr>
        <w:t xml:space="preserve">                               СКФ ТОО «КФК «</w:t>
      </w:r>
      <w:proofErr w:type="spellStart"/>
      <w:r w:rsidR="00DE52C6">
        <w:rPr>
          <w:rFonts w:ascii="Times New Roman" w:hAnsi="Times New Roman"/>
          <w:shd w:val="clear" w:color="auto" w:fill="FFFFFF"/>
        </w:rPr>
        <w:t>Медсервис</w:t>
      </w:r>
      <w:proofErr w:type="spellEnd"/>
      <w:r w:rsidR="00DE52C6">
        <w:rPr>
          <w:rFonts w:ascii="Times New Roman" w:hAnsi="Times New Roman"/>
          <w:shd w:val="clear" w:color="auto" w:fill="FFFFFF"/>
        </w:rPr>
        <w:t xml:space="preserve"> Плюс»</w:t>
      </w:r>
      <w:r w:rsidR="00DE52C6">
        <w:rPr>
          <w:rFonts w:ascii="Times New Roman" w:hAnsi="Times New Roman"/>
          <w:sz w:val="20"/>
          <w:szCs w:val="20"/>
        </w:rPr>
        <w:t xml:space="preserve"> </w:t>
      </w:r>
      <w:r w:rsidR="005374DB">
        <w:rPr>
          <w:rFonts w:ascii="Times New Roman" w:hAnsi="Times New Roman"/>
          <w:shd w:val="clear" w:color="auto" w:fill="FFFFFF"/>
        </w:rPr>
        <w:t>местонахождение:</w:t>
      </w:r>
      <w:r w:rsidR="00D437D6">
        <w:rPr>
          <w:rFonts w:ascii="Times New Roman" w:hAnsi="Times New Roman"/>
          <w:shd w:val="clear" w:color="auto" w:fill="FFFFFF"/>
        </w:rPr>
        <w:t xml:space="preserve"> </w:t>
      </w:r>
      <w:proofErr w:type="gramStart"/>
      <w:r w:rsidR="00DE52C6">
        <w:rPr>
          <w:rFonts w:ascii="Times New Roman" w:hAnsi="Times New Roman"/>
          <w:shd w:val="clear" w:color="auto" w:fill="FFFFFF"/>
        </w:rPr>
        <w:t>СКО ,</w:t>
      </w:r>
      <w:proofErr w:type="gramEnd"/>
      <w:r w:rsidR="00DE52C6">
        <w:rPr>
          <w:rFonts w:ascii="Times New Roman" w:hAnsi="Times New Roman"/>
          <w:shd w:val="clear" w:color="auto" w:fill="FFFFFF"/>
        </w:rPr>
        <w:t xml:space="preserve">г. Петропавловск, ул. Жамбыла,123 (юр. адрес), ул. Мусрепова, 23 (факт. адрес)  </w:t>
      </w:r>
      <w:r w:rsidR="00C910D9">
        <w:rPr>
          <w:rFonts w:ascii="Times New Roman" w:hAnsi="Times New Roman"/>
          <w:shd w:val="clear" w:color="auto" w:fill="FFFFFF"/>
        </w:rPr>
        <w:t>При соответствии победителя квалификационным требованиям з</w:t>
      </w:r>
      <w:r w:rsidR="005374DB">
        <w:rPr>
          <w:rFonts w:ascii="Times New Roman" w:hAnsi="Times New Roman"/>
          <w:shd w:val="clear" w:color="auto" w:fill="FFFFFF"/>
        </w:rPr>
        <w:t xml:space="preserve">аключить </w:t>
      </w:r>
      <w:r w:rsidR="00D437D6">
        <w:rPr>
          <w:rFonts w:ascii="Times New Roman" w:hAnsi="Times New Roman"/>
          <w:shd w:val="clear" w:color="auto" w:fill="FFFFFF"/>
        </w:rPr>
        <w:t xml:space="preserve">с ним договор на сумму </w:t>
      </w:r>
      <w:r>
        <w:rPr>
          <w:rFonts w:ascii="Times New Roman" w:hAnsi="Times New Roman"/>
          <w:shd w:val="clear" w:color="auto" w:fill="FFFFFF"/>
        </w:rPr>
        <w:t>122 202,50</w:t>
      </w:r>
      <w:r w:rsidR="000A3E25">
        <w:rPr>
          <w:rFonts w:ascii="Times New Roman" w:hAnsi="Times New Roman"/>
          <w:shd w:val="clear" w:color="auto" w:fill="FFFFFF"/>
        </w:rPr>
        <w:t xml:space="preserve"> </w:t>
      </w:r>
      <w:r w:rsidR="00C910D9">
        <w:rPr>
          <w:rFonts w:ascii="Times New Roman" w:hAnsi="Times New Roman"/>
          <w:shd w:val="clear" w:color="auto" w:fill="FFFFFF"/>
        </w:rPr>
        <w:t>тенге (</w:t>
      </w:r>
      <w:r>
        <w:rPr>
          <w:rFonts w:ascii="Times New Roman" w:hAnsi="Times New Roman"/>
          <w:shd w:val="clear" w:color="auto" w:fill="FFFFFF"/>
        </w:rPr>
        <w:t xml:space="preserve">Сто двадцать две тысячи двести две </w:t>
      </w:r>
      <w:r w:rsidR="00886FA2">
        <w:rPr>
          <w:rFonts w:ascii="Times New Roman" w:hAnsi="Times New Roman"/>
          <w:shd w:val="clear" w:color="auto" w:fill="FFFFFF"/>
        </w:rPr>
        <w:t>тенге</w:t>
      </w:r>
      <w:r>
        <w:rPr>
          <w:rFonts w:ascii="Times New Roman" w:hAnsi="Times New Roman"/>
          <w:shd w:val="clear" w:color="auto" w:fill="FFFFFF"/>
        </w:rPr>
        <w:t>,5</w:t>
      </w:r>
      <w:r w:rsidR="00C910D9" w:rsidRPr="00886FA2">
        <w:rPr>
          <w:rFonts w:ascii="Times New Roman" w:hAnsi="Times New Roman"/>
          <w:shd w:val="clear" w:color="auto" w:fill="FFFFFF"/>
        </w:rPr>
        <w:t xml:space="preserve">0 </w:t>
      </w:r>
      <w:proofErr w:type="spellStart"/>
      <w:r w:rsidR="00C910D9" w:rsidRPr="00886FA2">
        <w:rPr>
          <w:rFonts w:ascii="Times New Roman" w:hAnsi="Times New Roman"/>
          <w:shd w:val="clear" w:color="auto" w:fill="FFFFFF"/>
        </w:rPr>
        <w:t>тиын</w:t>
      </w:r>
      <w:proofErr w:type="spellEnd"/>
      <w:r w:rsidR="00C910D9" w:rsidRPr="00886FA2">
        <w:rPr>
          <w:rFonts w:ascii="Times New Roman" w:hAnsi="Times New Roman"/>
          <w:shd w:val="clear" w:color="auto" w:fill="FFFFFF"/>
        </w:rPr>
        <w:t>).</w:t>
      </w:r>
    </w:p>
    <w:p w:rsidR="000A3E25" w:rsidRPr="00886FA2" w:rsidRDefault="009F2BB5" w:rsidP="00886FA2">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По лотам №3,4,6</w:t>
      </w:r>
      <w:r w:rsidR="000A3E25">
        <w:rPr>
          <w:rFonts w:ascii="Times New Roman" w:hAnsi="Times New Roman"/>
          <w:shd w:val="clear" w:color="auto" w:fill="FFFFFF"/>
        </w:rPr>
        <w:t xml:space="preserve"> победителем признать потен</w:t>
      </w:r>
      <w:r>
        <w:rPr>
          <w:rFonts w:ascii="Times New Roman" w:hAnsi="Times New Roman"/>
          <w:shd w:val="clear" w:color="auto" w:fill="FFFFFF"/>
        </w:rPr>
        <w:t>циального поставщика ТОО «</w:t>
      </w:r>
      <w:proofErr w:type="spellStart"/>
      <w:r>
        <w:rPr>
          <w:rFonts w:ascii="Times New Roman" w:hAnsi="Times New Roman"/>
          <w:shd w:val="clear" w:color="auto" w:fill="FFFFFF"/>
        </w:rPr>
        <w:t>Гелика</w:t>
      </w:r>
      <w:proofErr w:type="spellEnd"/>
      <w:r>
        <w:rPr>
          <w:rFonts w:ascii="Times New Roman" w:hAnsi="Times New Roman"/>
          <w:shd w:val="clear" w:color="auto" w:fill="FFFFFF"/>
        </w:rPr>
        <w:t xml:space="preserve">» местонахождение: СКО, г. </w:t>
      </w:r>
      <w:proofErr w:type="spellStart"/>
      <w:r>
        <w:rPr>
          <w:rFonts w:ascii="Times New Roman" w:hAnsi="Times New Roman"/>
          <w:shd w:val="clear" w:color="auto" w:fill="FFFFFF"/>
        </w:rPr>
        <w:t>Петропавлоскк</w:t>
      </w:r>
      <w:proofErr w:type="spellEnd"/>
      <w:r w:rsidR="000A3E25">
        <w:rPr>
          <w:rFonts w:ascii="Times New Roman" w:hAnsi="Times New Roman"/>
          <w:shd w:val="clear" w:color="auto" w:fill="FFFFFF"/>
        </w:rPr>
        <w:t xml:space="preserve">, ул. </w:t>
      </w:r>
      <w:r>
        <w:rPr>
          <w:rFonts w:ascii="Times New Roman" w:hAnsi="Times New Roman"/>
          <w:shd w:val="clear" w:color="auto" w:fill="FFFFFF"/>
        </w:rPr>
        <w:t>Маяковского, 95</w:t>
      </w:r>
      <w:r w:rsidR="000A3E25">
        <w:rPr>
          <w:rFonts w:ascii="Times New Roman" w:hAnsi="Times New Roman"/>
          <w:shd w:val="clear" w:color="auto" w:fill="FFFFFF"/>
        </w:rPr>
        <w:t>. При соответствии победителя квалификационным требованиям заключить с ни</w:t>
      </w:r>
      <w:r>
        <w:rPr>
          <w:rFonts w:ascii="Times New Roman" w:hAnsi="Times New Roman"/>
          <w:shd w:val="clear" w:color="auto" w:fill="FFFFFF"/>
        </w:rPr>
        <w:t>м договор на сумму 151 450</w:t>
      </w:r>
      <w:r w:rsidR="000A3E25">
        <w:rPr>
          <w:rFonts w:ascii="Times New Roman" w:hAnsi="Times New Roman"/>
          <w:shd w:val="clear" w:color="auto" w:fill="FFFFFF"/>
        </w:rPr>
        <w:t xml:space="preserve"> тенге (</w:t>
      </w:r>
      <w:r>
        <w:rPr>
          <w:rFonts w:ascii="Times New Roman" w:hAnsi="Times New Roman"/>
          <w:shd w:val="clear" w:color="auto" w:fill="FFFFFF"/>
        </w:rPr>
        <w:t>Сто пятьдесят одна тысяча четыреста пятьдесят тенге</w:t>
      </w:r>
      <w:bookmarkStart w:id="0" w:name="_GoBack"/>
      <w:bookmarkEnd w:id="0"/>
      <w:r w:rsidR="000A3E25">
        <w:rPr>
          <w:rFonts w:ascii="Times New Roman" w:hAnsi="Times New Roman"/>
          <w:shd w:val="clear" w:color="auto" w:fill="FFFFFF"/>
        </w:rPr>
        <w:t xml:space="preserve">,00 </w:t>
      </w:r>
      <w:proofErr w:type="spellStart"/>
      <w:r w:rsidR="000A3E25">
        <w:rPr>
          <w:rFonts w:ascii="Times New Roman" w:hAnsi="Times New Roman"/>
          <w:shd w:val="clear" w:color="auto" w:fill="FFFFFF"/>
        </w:rPr>
        <w:t>тиын</w:t>
      </w:r>
      <w:proofErr w:type="spellEnd"/>
      <w:r w:rsidR="000A3E25">
        <w:rPr>
          <w:rFonts w:ascii="Times New Roman" w:hAnsi="Times New Roman"/>
          <w:shd w:val="clear" w:color="auto" w:fill="FFFFFF"/>
        </w:rPr>
        <w:t xml:space="preserve">)                                   </w:t>
      </w:r>
    </w:p>
    <w:p w:rsidR="00C2366C" w:rsidRDefault="00C2366C" w:rsidP="00C2366C">
      <w:pPr>
        <w:pStyle w:val="a3"/>
        <w:ind w:left="360"/>
        <w:jc w:val="both"/>
        <w:rPr>
          <w:rFonts w:ascii="Times New Roman" w:hAnsi="Times New Roman"/>
          <w:shd w:val="clear" w:color="auto" w:fill="FFFFFF"/>
        </w:rPr>
      </w:pPr>
    </w:p>
    <w:p w:rsidR="00C2366C" w:rsidRDefault="00C2366C" w:rsidP="00C2366C">
      <w:pPr>
        <w:pStyle w:val="a3"/>
        <w:ind w:left="360"/>
        <w:jc w:val="both"/>
        <w:rPr>
          <w:rFonts w:ascii="Times New Roman" w:hAnsi="Times New Roman"/>
          <w:shd w:val="clear" w:color="auto" w:fill="FFFFFF"/>
        </w:rPr>
      </w:pPr>
    </w:p>
    <w:p w:rsidR="006168D8" w:rsidRPr="00CD2F2B" w:rsidRDefault="00420999" w:rsidP="00CD2F2B">
      <w:pPr>
        <w:rPr>
          <w:b/>
          <w:caps/>
        </w:rPr>
      </w:pPr>
      <w:r w:rsidRPr="00CD2F2B">
        <w:rPr>
          <w:b/>
          <w:caps/>
        </w:rPr>
        <w:t xml:space="preserve">КГП на </w:t>
      </w:r>
      <w:r w:rsidR="006168D8" w:rsidRPr="00CD2F2B">
        <w:rPr>
          <w:b/>
          <w:caps/>
        </w:rPr>
        <w:t>ПХВ «</w:t>
      </w:r>
      <w:r w:rsidRPr="00CD2F2B">
        <w:rPr>
          <w:b/>
          <w:caps/>
        </w:rPr>
        <w:t xml:space="preserve">Жамбылская РБ» </w:t>
      </w:r>
      <w:r w:rsidR="00CD2F2B">
        <w:rPr>
          <w:b/>
          <w:caps/>
        </w:rPr>
        <w:t xml:space="preserve">                                           </w:t>
      </w:r>
    </w:p>
    <w:p w:rsidR="00280DBB" w:rsidRDefault="00420999" w:rsidP="003F06EE">
      <w:pPr>
        <w:suppressAutoHyphens w:val="0"/>
        <w:spacing w:line="276" w:lineRule="auto"/>
        <w:rPr>
          <w:rFonts w:eastAsia="Andale Sans UI" w:cs="Tahoma"/>
          <w:b/>
          <w:color w:val="000000"/>
          <w:kern w:val="3"/>
          <w:lang w:val="de-DE" w:eastAsia="ja-JP" w:bidi="fa-IR"/>
        </w:rPr>
      </w:pPr>
      <w:r w:rsidRPr="006168D8">
        <w:rPr>
          <w:rFonts w:eastAsia="Andale Sans UI" w:cs="Tahoma"/>
          <w:b/>
          <w:kern w:val="3"/>
          <w:lang w:val="de-DE" w:eastAsia="ja-JP" w:bidi="fa-IR"/>
        </w:rPr>
        <w:t>КГУ «</w:t>
      </w:r>
      <w:r w:rsidR="006168D8">
        <w:rPr>
          <w:rFonts w:eastAsia="Andale Sans UI" w:cs="Tahoma"/>
          <w:b/>
          <w:kern w:val="3"/>
          <w:lang w:eastAsia="ja-JP" w:bidi="fa-IR"/>
        </w:rPr>
        <w:t xml:space="preserve"> </w:t>
      </w:r>
      <w:r w:rsidRPr="006168D8">
        <w:rPr>
          <w:rFonts w:eastAsia="Andale Sans UI" w:cs="Tahoma"/>
          <w:b/>
          <w:kern w:val="3"/>
          <w:lang w:val="de-DE" w:eastAsia="ja-JP" w:bidi="fa-IR"/>
        </w:rPr>
        <w:t xml:space="preserve">УЗ </w:t>
      </w:r>
      <w:proofErr w:type="spellStart"/>
      <w:r w:rsidRPr="006168D8">
        <w:rPr>
          <w:rFonts w:eastAsia="Andale Sans UI" w:cs="Tahoma"/>
          <w:b/>
          <w:kern w:val="3"/>
          <w:lang w:val="de-DE" w:eastAsia="ja-JP" w:bidi="fa-IR"/>
        </w:rPr>
        <w:t>акимата</w:t>
      </w:r>
      <w:proofErr w:type="spellEnd"/>
      <w:r w:rsidRPr="006168D8">
        <w:rPr>
          <w:rFonts w:eastAsia="Andale Sans UI" w:cs="Tahoma"/>
          <w:b/>
          <w:kern w:val="3"/>
          <w:lang w:val="de-DE" w:eastAsia="ja-JP" w:bidi="fa-IR"/>
        </w:rPr>
        <w:t xml:space="preserve"> СКО»</w:t>
      </w:r>
      <w:r w:rsidRPr="006168D8">
        <w:rPr>
          <w:rFonts w:eastAsia="Andale Sans UI" w:cs="Tahoma"/>
          <w:b/>
          <w:color w:val="000000"/>
          <w:kern w:val="3"/>
          <w:lang w:val="de-DE" w:eastAsia="ja-JP" w:bidi="fa-IR"/>
        </w:rPr>
        <w:t xml:space="preserve"> </w:t>
      </w:r>
    </w:p>
    <w:p w:rsidR="00280DBB" w:rsidRDefault="00420999" w:rsidP="003F06EE">
      <w:pPr>
        <w:suppressAutoHyphens w:val="0"/>
        <w:spacing w:line="276" w:lineRule="auto"/>
        <w:rPr>
          <w:b/>
        </w:rPr>
      </w:pPr>
      <w:r w:rsidRPr="006168D8">
        <w:rPr>
          <w:rFonts w:eastAsia="Andale Sans UI" w:cs="Tahoma"/>
          <w:b/>
          <w:color w:val="000000"/>
          <w:kern w:val="3"/>
          <w:lang w:val="de-DE" w:eastAsia="ja-JP" w:bidi="fa-IR"/>
        </w:rPr>
        <w:t xml:space="preserve">    </w:t>
      </w:r>
      <w:r w:rsidR="006168D8">
        <w:rPr>
          <w:rFonts w:eastAsia="Andale Sans UI" w:cs="Tahoma"/>
          <w:b/>
          <w:color w:val="000000"/>
          <w:kern w:val="3"/>
          <w:lang w:eastAsia="ja-JP" w:bidi="fa-IR"/>
        </w:rPr>
        <w:t xml:space="preserve">                                                             </w:t>
      </w:r>
      <w:r w:rsidRPr="006168D8">
        <w:rPr>
          <w:rFonts w:eastAsia="Andale Sans UI" w:cs="Tahoma"/>
          <w:b/>
          <w:color w:val="000000"/>
          <w:kern w:val="3"/>
          <w:lang w:val="de-DE" w:eastAsia="ja-JP" w:bidi="fa-IR"/>
        </w:rPr>
        <w:t xml:space="preserve">  </w:t>
      </w:r>
    </w:p>
    <w:p w:rsidR="00442BF6" w:rsidRPr="00280DBB" w:rsidRDefault="00886FA2" w:rsidP="00280DBB">
      <w:pPr>
        <w:rPr>
          <w:b/>
        </w:rPr>
      </w:pPr>
      <w:r>
        <w:rPr>
          <w:b/>
        </w:rPr>
        <w:t xml:space="preserve"> Д</w:t>
      </w:r>
      <w:r w:rsidR="005B30DF">
        <w:rPr>
          <w:b/>
        </w:rPr>
        <w:t xml:space="preserve">иректор         </w:t>
      </w:r>
      <w:r w:rsidR="00280DBB">
        <w:rPr>
          <w:b/>
        </w:rPr>
        <w:t xml:space="preserve">                                                               </w:t>
      </w:r>
      <w:r>
        <w:rPr>
          <w:b/>
        </w:rPr>
        <w:t xml:space="preserve">            Новиков Н.А</w:t>
      </w:r>
      <w:r w:rsidR="00A963AB">
        <w:rPr>
          <w:b/>
        </w:rPr>
        <w:t>.</w:t>
      </w:r>
      <w:r w:rsidR="00280DBB" w:rsidRPr="006168D8">
        <w:rPr>
          <w:rFonts w:eastAsia="Andale Sans UI" w:cs="Tahoma"/>
          <w:b/>
          <w:color w:val="000000"/>
          <w:kern w:val="3"/>
          <w:lang w:val="de-DE" w:eastAsia="ja-JP" w:bidi="fa-IR"/>
        </w:rPr>
        <w:t xml:space="preserve">          </w:t>
      </w:r>
      <w:r w:rsidR="00280DBB">
        <w:rPr>
          <w:b/>
        </w:rPr>
        <w:t xml:space="preserve">        </w:t>
      </w:r>
    </w:p>
    <w:sectPr w:rsidR="00442BF6" w:rsidRPr="00280DBB" w:rsidSect="00F934F2">
      <w:pgSz w:w="11906" w:h="16838"/>
      <w:pgMar w:top="426"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Droid Sans">
    <w:altName w:val="Times New Roman"/>
    <w:charset w:val="01"/>
    <w:family w:val="auto"/>
    <w:pitch w:val="variable"/>
  </w:font>
  <w:font w:name="Lohit Hindi">
    <w:altName w:val="Times New Roman"/>
    <w:charset w:val="01"/>
    <w:family w:val="auto"/>
    <w:pitch w:val="default"/>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2CC"/>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84002"/>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1489C"/>
    <w:multiLevelType w:val="multilevel"/>
    <w:tmpl w:val="A19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C46A0"/>
    <w:multiLevelType w:val="hybridMultilevel"/>
    <w:tmpl w:val="853610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235214"/>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41E3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744DE"/>
    <w:multiLevelType w:val="hybridMultilevel"/>
    <w:tmpl w:val="6DDE7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917FE"/>
    <w:multiLevelType w:val="hybridMultilevel"/>
    <w:tmpl w:val="B2A4C7FA"/>
    <w:lvl w:ilvl="0" w:tplc="8C6476F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nsid w:val="24DD66CE"/>
    <w:multiLevelType w:val="multilevel"/>
    <w:tmpl w:val="9348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25D79"/>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A06784"/>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CB62C0"/>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E7C8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0C7D57"/>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532534"/>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A61A5E"/>
    <w:multiLevelType w:val="hybridMultilevel"/>
    <w:tmpl w:val="A10CE3D4"/>
    <w:lvl w:ilvl="0" w:tplc="0419000F">
      <w:start w:val="1"/>
      <w:numFmt w:val="decimal"/>
      <w:lvlText w:val="%1."/>
      <w:lvlJc w:val="left"/>
      <w:pPr>
        <w:ind w:left="1139" w:hanging="360"/>
      </w:p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6">
    <w:nsid w:val="59A54E32"/>
    <w:multiLevelType w:val="hybridMultilevel"/>
    <w:tmpl w:val="31C60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7D1812"/>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BA443E"/>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684E6C"/>
    <w:multiLevelType w:val="hybridMultilevel"/>
    <w:tmpl w:val="18A86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1C4C6E"/>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CC7A2F"/>
    <w:multiLevelType w:val="hybridMultilevel"/>
    <w:tmpl w:val="E8EC565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445B61"/>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367DC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2049B9"/>
    <w:multiLevelType w:val="hybridMultilevel"/>
    <w:tmpl w:val="24B0F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6"/>
  </w:num>
  <w:num w:numId="3">
    <w:abstractNumId w:val="8"/>
  </w:num>
  <w:num w:numId="4">
    <w:abstractNumId w:val="21"/>
  </w:num>
  <w:num w:numId="5">
    <w:abstractNumId w:val="24"/>
  </w:num>
  <w:num w:numId="6">
    <w:abstractNumId w:val="7"/>
  </w:num>
  <w:num w:numId="7">
    <w:abstractNumId w:val="3"/>
  </w:num>
  <w:num w:numId="8">
    <w:abstractNumId w:val="14"/>
  </w:num>
  <w:num w:numId="9">
    <w:abstractNumId w:val="16"/>
  </w:num>
  <w:num w:numId="10">
    <w:abstractNumId w:val="1"/>
  </w:num>
  <w:num w:numId="11">
    <w:abstractNumId w:val="9"/>
  </w:num>
  <w:num w:numId="12">
    <w:abstractNumId w:val="17"/>
  </w:num>
  <w:num w:numId="13">
    <w:abstractNumId w:val="11"/>
  </w:num>
  <w:num w:numId="14">
    <w:abstractNumId w:val="0"/>
  </w:num>
  <w:num w:numId="15">
    <w:abstractNumId w:val="5"/>
  </w:num>
  <w:num w:numId="16">
    <w:abstractNumId w:val="20"/>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12"/>
  </w:num>
  <w:num w:numId="22">
    <w:abstractNumId w:val="23"/>
  </w:num>
  <w:num w:numId="23">
    <w:abstractNumId w:val="10"/>
  </w:num>
  <w:num w:numId="24">
    <w:abstractNumId w:val="15"/>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F2"/>
    <w:rsid w:val="0000182E"/>
    <w:rsid w:val="000122AE"/>
    <w:rsid w:val="00026005"/>
    <w:rsid w:val="00033A0D"/>
    <w:rsid w:val="000446F1"/>
    <w:rsid w:val="0005681C"/>
    <w:rsid w:val="00063A70"/>
    <w:rsid w:val="00064C60"/>
    <w:rsid w:val="00066D35"/>
    <w:rsid w:val="00071B8A"/>
    <w:rsid w:val="00072742"/>
    <w:rsid w:val="0009306D"/>
    <w:rsid w:val="000A03B6"/>
    <w:rsid w:val="000A2D7E"/>
    <w:rsid w:val="000A3E25"/>
    <w:rsid w:val="000A4035"/>
    <w:rsid w:val="000A580D"/>
    <w:rsid w:val="000B4DC6"/>
    <w:rsid w:val="000C133F"/>
    <w:rsid w:val="000D6019"/>
    <w:rsid w:val="000D7F37"/>
    <w:rsid w:val="000E2D92"/>
    <w:rsid w:val="000E3397"/>
    <w:rsid w:val="000E3695"/>
    <w:rsid w:val="00123CE1"/>
    <w:rsid w:val="00125655"/>
    <w:rsid w:val="00125D96"/>
    <w:rsid w:val="00143C51"/>
    <w:rsid w:val="001458C0"/>
    <w:rsid w:val="001636F0"/>
    <w:rsid w:val="0016558A"/>
    <w:rsid w:val="00180BAF"/>
    <w:rsid w:val="001B0EF5"/>
    <w:rsid w:val="001B3442"/>
    <w:rsid w:val="001B4FE4"/>
    <w:rsid w:val="001C256A"/>
    <w:rsid w:val="001E1CA9"/>
    <w:rsid w:val="001F3AAB"/>
    <w:rsid w:val="001F4996"/>
    <w:rsid w:val="001F6767"/>
    <w:rsid w:val="00217541"/>
    <w:rsid w:val="00217BBB"/>
    <w:rsid w:val="00222FA2"/>
    <w:rsid w:val="00233B5F"/>
    <w:rsid w:val="00235662"/>
    <w:rsid w:val="00237E26"/>
    <w:rsid w:val="002451E6"/>
    <w:rsid w:val="002515F6"/>
    <w:rsid w:val="0025432A"/>
    <w:rsid w:val="00262E2F"/>
    <w:rsid w:val="0027700E"/>
    <w:rsid w:val="00280DBB"/>
    <w:rsid w:val="00290DB3"/>
    <w:rsid w:val="00296620"/>
    <w:rsid w:val="002C6790"/>
    <w:rsid w:val="002C7139"/>
    <w:rsid w:val="002D0D6A"/>
    <w:rsid w:val="002D35A5"/>
    <w:rsid w:val="002D3DB0"/>
    <w:rsid w:val="002E4580"/>
    <w:rsid w:val="002F1DAB"/>
    <w:rsid w:val="002F7B52"/>
    <w:rsid w:val="0030265D"/>
    <w:rsid w:val="00311476"/>
    <w:rsid w:val="0032651C"/>
    <w:rsid w:val="003357A7"/>
    <w:rsid w:val="00342F2A"/>
    <w:rsid w:val="003454DD"/>
    <w:rsid w:val="003479C1"/>
    <w:rsid w:val="00360968"/>
    <w:rsid w:val="00370377"/>
    <w:rsid w:val="0038096C"/>
    <w:rsid w:val="003823D8"/>
    <w:rsid w:val="003842DD"/>
    <w:rsid w:val="00392E55"/>
    <w:rsid w:val="003C28BB"/>
    <w:rsid w:val="003C418E"/>
    <w:rsid w:val="003C5C49"/>
    <w:rsid w:val="003D073A"/>
    <w:rsid w:val="003D215C"/>
    <w:rsid w:val="003D349A"/>
    <w:rsid w:val="003E6501"/>
    <w:rsid w:val="003F06EE"/>
    <w:rsid w:val="003F3E70"/>
    <w:rsid w:val="003F657E"/>
    <w:rsid w:val="00404F6C"/>
    <w:rsid w:val="0040638C"/>
    <w:rsid w:val="00410DFB"/>
    <w:rsid w:val="00420999"/>
    <w:rsid w:val="00421F48"/>
    <w:rsid w:val="004221D6"/>
    <w:rsid w:val="00423D16"/>
    <w:rsid w:val="00442BF6"/>
    <w:rsid w:val="0044437E"/>
    <w:rsid w:val="004513B1"/>
    <w:rsid w:val="004543F6"/>
    <w:rsid w:val="00455179"/>
    <w:rsid w:val="0045526F"/>
    <w:rsid w:val="004554C1"/>
    <w:rsid w:val="00463A02"/>
    <w:rsid w:val="0049510C"/>
    <w:rsid w:val="004A0D53"/>
    <w:rsid w:val="004A5EEB"/>
    <w:rsid w:val="004B7C0A"/>
    <w:rsid w:val="004C0BC7"/>
    <w:rsid w:val="004C0E9B"/>
    <w:rsid w:val="004D4EDE"/>
    <w:rsid w:val="004F1CC4"/>
    <w:rsid w:val="004F7E0B"/>
    <w:rsid w:val="00500E75"/>
    <w:rsid w:val="0051657A"/>
    <w:rsid w:val="005254A6"/>
    <w:rsid w:val="00533B9A"/>
    <w:rsid w:val="005374DB"/>
    <w:rsid w:val="00546724"/>
    <w:rsid w:val="0055595D"/>
    <w:rsid w:val="00571425"/>
    <w:rsid w:val="00572C19"/>
    <w:rsid w:val="005816FE"/>
    <w:rsid w:val="00590EA4"/>
    <w:rsid w:val="00597239"/>
    <w:rsid w:val="005A0D73"/>
    <w:rsid w:val="005A2384"/>
    <w:rsid w:val="005B30DF"/>
    <w:rsid w:val="005B7269"/>
    <w:rsid w:val="005C1A30"/>
    <w:rsid w:val="005D79D3"/>
    <w:rsid w:val="005E1B36"/>
    <w:rsid w:val="005F7452"/>
    <w:rsid w:val="006168D8"/>
    <w:rsid w:val="00616DFA"/>
    <w:rsid w:val="00623F0F"/>
    <w:rsid w:val="00627EEF"/>
    <w:rsid w:val="00665AC7"/>
    <w:rsid w:val="00667BCF"/>
    <w:rsid w:val="00671EEC"/>
    <w:rsid w:val="00697320"/>
    <w:rsid w:val="006A1209"/>
    <w:rsid w:val="006D7475"/>
    <w:rsid w:val="006F1A87"/>
    <w:rsid w:val="006F63EE"/>
    <w:rsid w:val="00712334"/>
    <w:rsid w:val="0071496C"/>
    <w:rsid w:val="00720AF7"/>
    <w:rsid w:val="00736264"/>
    <w:rsid w:val="00740696"/>
    <w:rsid w:val="00743622"/>
    <w:rsid w:val="00746FA9"/>
    <w:rsid w:val="00756137"/>
    <w:rsid w:val="00765D8D"/>
    <w:rsid w:val="00786032"/>
    <w:rsid w:val="00792065"/>
    <w:rsid w:val="007967F2"/>
    <w:rsid w:val="007A35FB"/>
    <w:rsid w:val="007A4504"/>
    <w:rsid w:val="007A7960"/>
    <w:rsid w:val="007B113B"/>
    <w:rsid w:val="007B3C26"/>
    <w:rsid w:val="007D29BB"/>
    <w:rsid w:val="007E50A0"/>
    <w:rsid w:val="007E5271"/>
    <w:rsid w:val="007E6A62"/>
    <w:rsid w:val="00803311"/>
    <w:rsid w:val="008038D8"/>
    <w:rsid w:val="008105D0"/>
    <w:rsid w:val="00813423"/>
    <w:rsid w:val="00815998"/>
    <w:rsid w:val="00830B5E"/>
    <w:rsid w:val="00846E95"/>
    <w:rsid w:val="008706DF"/>
    <w:rsid w:val="00886FA2"/>
    <w:rsid w:val="008A12DD"/>
    <w:rsid w:val="008A6A4E"/>
    <w:rsid w:val="008A6AED"/>
    <w:rsid w:val="008B2689"/>
    <w:rsid w:val="008B4140"/>
    <w:rsid w:val="008C1499"/>
    <w:rsid w:val="008C1EAE"/>
    <w:rsid w:val="008C34D1"/>
    <w:rsid w:val="008C5199"/>
    <w:rsid w:val="008F0A48"/>
    <w:rsid w:val="008F13C5"/>
    <w:rsid w:val="008F180A"/>
    <w:rsid w:val="008F4D35"/>
    <w:rsid w:val="009017CB"/>
    <w:rsid w:val="00902BAC"/>
    <w:rsid w:val="00902E8E"/>
    <w:rsid w:val="00905085"/>
    <w:rsid w:val="00916725"/>
    <w:rsid w:val="00923920"/>
    <w:rsid w:val="00936E11"/>
    <w:rsid w:val="009432DC"/>
    <w:rsid w:val="00944D95"/>
    <w:rsid w:val="00965040"/>
    <w:rsid w:val="009727B8"/>
    <w:rsid w:val="00982244"/>
    <w:rsid w:val="009B2727"/>
    <w:rsid w:val="009B62E3"/>
    <w:rsid w:val="009C57D0"/>
    <w:rsid w:val="009E7DC5"/>
    <w:rsid w:val="009F2BB5"/>
    <w:rsid w:val="009F3EEE"/>
    <w:rsid w:val="00A0499B"/>
    <w:rsid w:val="00A125B8"/>
    <w:rsid w:val="00A37B26"/>
    <w:rsid w:val="00A41387"/>
    <w:rsid w:val="00A46882"/>
    <w:rsid w:val="00A63D89"/>
    <w:rsid w:val="00A71FA9"/>
    <w:rsid w:val="00A766C3"/>
    <w:rsid w:val="00A83707"/>
    <w:rsid w:val="00A83FDC"/>
    <w:rsid w:val="00A963AB"/>
    <w:rsid w:val="00AB55A3"/>
    <w:rsid w:val="00AC4D9A"/>
    <w:rsid w:val="00AF02AE"/>
    <w:rsid w:val="00B20886"/>
    <w:rsid w:val="00B254F5"/>
    <w:rsid w:val="00B2578E"/>
    <w:rsid w:val="00B360AD"/>
    <w:rsid w:val="00B37B75"/>
    <w:rsid w:val="00B504DD"/>
    <w:rsid w:val="00B62C5C"/>
    <w:rsid w:val="00B65240"/>
    <w:rsid w:val="00B7103B"/>
    <w:rsid w:val="00B87784"/>
    <w:rsid w:val="00B965A5"/>
    <w:rsid w:val="00BA0405"/>
    <w:rsid w:val="00BA0748"/>
    <w:rsid w:val="00BC16D4"/>
    <w:rsid w:val="00BC6773"/>
    <w:rsid w:val="00BD3C9F"/>
    <w:rsid w:val="00BD44F0"/>
    <w:rsid w:val="00BD610D"/>
    <w:rsid w:val="00C16805"/>
    <w:rsid w:val="00C2366C"/>
    <w:rsid w:val="00C2405D"/>
    <w:rsid w:val="00C34B44"/>
    <w:rsid w:val="00C37F94"/>
    <w:rsid w:val="00C5068B"/>
    <w:rsid w:val="00C5360C"/>
    <w:rsid w:val="00C57EF2"/>
    <w:rsid w:val="00C623FD"/>
    <w:rsid w:val="00C628B3"/>
    <w:rsid w:val="00C74774"/>
    <w:rsid w:val="00C840DA"/>
    <w:rsid w:val="00C910D9"/>
    <w:rsid w:val="00C91CA3"/>
    <w:rsid w:val="00CB14E2"/>
    <w:rsid w:val="00CB43C2"/>
    <w:rsid w:val="00CD2E2E"/>
    <w:rsid w:val="00CD2F2B"/>
    <w:rsid w:val="00CD7F9E"/>
    <w:rsid w:val="00CE1741"/>
    <w:rsid w:val="00CE31FE"/>
    <w:rsid w:val="00CF50C9"/>
    <w:rsid w:val="00D03656"/>
    <w:rsid w:val="00D213FA"/>
    <w:rsid w:val="00D355AF"/>
    <w:rsid w:val="00D437D6"/>
    <w:rsid w:val="00D43AB7"/>
    <w:rsid w:val="00D458E4"/>
    <w:rsid w:val="00D60C4E"/>
    <w:rsid w:val="00D62840"/>
    <w:rsid w:val="00D63987"/>
    <w:rsid w:val="00D768CC"/>
    <w:rsid w:val="00D86C77"/>
    <w:rsid w:val="00D90099"/>
    <w:rsid w:val="00DA0B6A"/>
    <w:rsid w:val="00DA2882"/>
    <w:rsid w:val="00DA5B3D"/>
    <w:rsid w:val="00DC0443"/>
    <w:rsid w:val="00DD4F54"/>
    <w:rsid w:val="00DE52C6"/>
    <w:rsid w:val="00DE5353"/>
    <w:rsid w:val="00E06B6C"/>
    <w:rsid w:val="00E11594"/>
    <w:rsid w:val="00E16E80"/>
    <w:rsid w:val="00E20981"/>
    <w:rsid w:val="00E25325"/>
    <w:rsid w:val="00E455ED"/>
    <w:rsid w:val="00E50062"/>
    <w:rsid w:val="00E507D4"/>
    <w:rsid w:val="00E54474"/>
    <w:rsid w:val="00E63CCA"/>
    <w:rsid w:val="00E75BC2"/>
    <w:rsid w:val="00E853FF"/>
    <w:rsid w:val="00EA0892"/>
    <w:rsid w:val="00EA3073"/>
    <w:rsid w:val="00EA35CF"/>
    <w:rsid w:val="00EB200A"/>
    <w:rsid w:val="00EC49C5"/>
    <w:rsid w:val="00F04FD0"/>
    <w:rsid w:val="00F053B1"/>
    <w:rsid w:val="00F2181B"/>
    <w:rsid w:val="00F32F93"/>
    <w:rsid w:val="00F423E8"/>
    <w:rsid w:val="00F427D1"/>
    <w:rsid w:val="00F52368"/>
    <w:rsid w:val="00F65A1F"/>
    <w:rsid w:val="00F66972"/>
    <w:rsid w:val="00F9221B"/>
    <w:rsid w:val="00F934F2"/>
    <w:rsid w:val="00F95C46"/>
    <w:rsid w:val="00FA272C"/>
    <w:rsid w:val="00FA6C94"/>
    <w:rsid w:val="00FA741A"/>
    <w:rsid w:val="00FA75FE"/>
    <w:rsid w:val="00FA7680"/>
    <w:rsid w:val="00FA79DD"/>
    <w:rsid w:val="00FB224B"/>
    <w:rsid w:val="00FC6976"/>
    <w:rsid w:val="00FE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7983F-1F1B-4C29-A4C3-E5102C67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BF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BF6"/>
    <w:pPr>
      <w:suppressAutoHyphens w:val="0"/>
      <w:spacing w:after="200" w:line="276" w:lineRule="auto"/>
      <w:ind w:left="720"/>
      <w:contextualSpacing/>
    </w:pPr>
    <w:rPr>
      <w:rFonts w:ascii="Calibri" w:hAnsi="Calibri"/>
      <w:sz w:val="22"/>
      <w:szCs w:val="22"/>
      <w:lang w:eastAsia="ru-RU"/>
    </w:rPr>
  </w:style>
  <w:style w:type="table" w:styleId="a4">
    <w:name w:val="Table Grid"/>
    <w:basedOn w:val="a1"/>
    <w:uiPriority w:val="59"/>
    <w:rsid w:val="00442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FA272C"/>
    <w:rPr>
      <w:b/>
      <w:bCs/>
    </w:rPr>
  </w:style>
  <w:style w:type="paragraph" w:customStyle="1" w:styleId="010">
    <w:name w:val="010"/>
    <w:basedOn w:val="a"/>
    <w:rsid w:val="00FA272C"/>
    <w:pPr>
      <w:suppressAutoHyphens w:val="0"/>
      <w:spacing w:before="100" w:beforeAutospacing="1" w:after="100" w:afterAutospacing="1"/>
    </w:pPr>
    <w:rPr>
      <w:lang w:eastAsia="ru-RU"/>
    </w:rPr>
  </w:style>
  <w:style w:type="paragraph" w:styleId="a6">
    <w:name w:val="Normal (Web)"/>
    <w:basedOn w:val="a"/>
    <w:link w:val="a7"/>
    <w:uiPriority w:val="99"/>
    <w:unhideWhenUsed/>
    <w:rsid w:val="00FA272C"/>
    <w:pPr>
      <w:suppressAutoHyphens w:val="0"/>
      <w:spacing w:before="100" w:beforeAutospacing="1" w:after="100" w:afterAutospacing="1"/>
    </w:pPr>
    <w:rPr>
      <w:lang w:eastAsia="ru-RU"/>
    </w:rPr>
  </w:style>
  <w:style w:type="paragraph" w:styleId="a8">
    <w:name w:val="No Spacing"/>
    <w:uiPriority w:val="1"/>
    <w:qFormat/>
    <w:rsid w:val="00FA272C"/>
    <w:pPr>
      <w:spacing w:after="0" w:line="240" w:lineRule="auto"/>
    </w:pPr>
  </w:style>
  <w:style w:type="paragraph" w:styleId="a9">
    <w:name w:val="Balloon Text"/>
    <w:basedOn w:val="a"/>
    <w:link w:val="aa"/>
    <w:uiPriority w:val="99"/>
    <w:semiHidden/>
    <w:unhideWhenUsed/>
    <w:rsid w:val="00222FA2"/>
    <w:rPr>
      <w:rFonts w:ascii="Segoe UI" w:hAnsi="Segoe UI" w:cs="Segoe UI"/>
      <w:sz w:val="18"/>
      <w:szCs w:val="18"/>
    </w:rPr>
  </w:style>
  <w:style w:type="character" w:customStyle="1" w:styleId="aa">
    <w:name w:val="Текст выноски Знак"/>
    <w:basedOn w:val="a0"/>
    <w:link w:val="a9"/>
    <w:uiPriority w:val="99"/>
    <w:semiHidden/>
    <w:rsid w:val="00222FA2"/>
    <w:rPr>
      <w:rFonts w:ascii="Segoe UI" w:eastAsia="Times New Roman" w:hAnsi="Segoe UI" w:cs="Segoe UI"/>
      <w:sz w:val="18"/>
      <w:szCs w:val="18"/>
      <w:lang w:eastAsia="ar-SA"/>
    </w:rPr>
  </w:style>
  <w:style w:type="character" w:customStyle="1" w:styleId="a7">
    <w:name w:val="Обычный (веб) Знак"/>
    <w:link w:val="a6"/>
    <w:locked/>
    <w:rsid w:val="009C57D0"/>
    <w:rPr>
      <w:rFonts w:ascii="Times New Roman" w:eastAsia="Times New Roman" w:hAnsi="Times New Roman" w:cs="Times New Roman"/>
      <w:sz w:val="24"/>
      <w:szCs w:val="24"/>
      <w:lang w:eastAsia="ru-RU"/>
    </w:rPr>
  </w:style>
  <w:style w:type="paragraph" w:customStyle="1" w:styleId="Standard">
    <w:name w:val="Standard"/>
    <w:rsid w:val="009C57D0"/>
    <w:pPr>
      <w:widowControl w:val="0"/>
      <w:suppressAutoHyphens/>
      <w:spacing w:after="0" w:line="240" w:lineRule="auto"/>
    </w:pPr>
    <w:rPr>
      <w:rFonts w:ascii="Liberation Serif" w:eastAsia="Droid Sans" w:hAnsi="Liberation Serif" w:cs="Lohit Hindi"/>
      <w:kern w:val="2"/>
      <w:sz w:val="24"/>
      <w:szCs w:val="24"/>
      <w:lang w:eastAsia="zh-CN" w:bidi="hi-IN"/>
    </w:rPr>
  </w:style>
  <w:style w:type="paragraph" w:customStyle="1" w:styleId="ab">
    <w:name w:val="Базовый"/>
    <w:rsid w:val="00BD3C9F"/>
    <w:pPr>
      <w:suppressAutoHyphens/>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3B72-2388-445C-AF2D-21D77D79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4</Pages>
  <Words>1569</Words>
  <Characters>8945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CVETA</cp:lastModifiedBy>
  <cp:revision>238</cp:revision>
  <cp:lastPrinted>2021-10-05T03:30:00Z</cp:lastPrinted>
  <dcterms:created xsi:type="dcterms:W3CDTF">2019-07-31T10:54:00Z</dcterms:created>
  <dcterms:modified xsi:type="dcterms:W3CDTF">2021-10-27T04:00:00Z</dcterms:modified>
</cp:coreProperties>
</file>